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8BD4" w14:textId="77777777" w:rsidR="00FC2B75" w:rsidRPr="006E7499" w:rsidRDefault="00FC2B75" w:rsidP="001E383C">
      <w:pPr>
        <w:rPr>
          <w:rFonts w:ascii="Arial" w:hAnsi="Arial" w:cs="Arial"/>
          <w:b/>
          <w:bCs/>
          <w:sz w:val="32"/>
          <w:szCs w:val="32"/>
        </w:rPr>
      </w:pPr>
    </w:p>
    <w:p w14:paraId="16CB1037" w14:textId="77777777" w:rsidR="00576BC3" w:rsidRPr="005C52BD" w:rsidRDefault="00576BC3" w:rsidP="005C52B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E469119" w14:textId="77777777" w:rsidR="00576BC3" w:rsidRPr="000B3116" w:rsidRDefault="00576BC3" w:rsidP="003A6704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6E1A349" w14:textId="5F52F630" w:rsidR="003A6704" w:rsidRDefault="003A6704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EJEMPLO</w:t>
      </w:r>
      <w:r w:rsidR="00576BC3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>:</w:t>
      </w:r>
      <w:r w:rsidR="00EA5DEE">
        <w:rPr>
          <w:rFonts w:ascii="Arial" w:hAnsi="Arial" w:cs="Arial"/>
          <w:b/>
          <w:color w:val="000000" w:themeColor="text1"/>
        </w:rPr>
        <w:t xml:space="preserve"> </w:t>
      </w:r>
      <w:r w:rsidR="006E7499">
        <w:rPr>
          <w:rFonts w:ascii="Arial" w:hAnsi="Arial" w:cs="Arial"/>
          <w:b/>
          <w:color w:val="000000" w:themeColor="text1"/>
        </w:rPr>
        <w:t xml:space="preserve">CARTEL </w:t>
      </w:r>
      <w:r w:rsidR="00504DFC">
        <w:rPr>
          <w:rFonts w:ascii="Arial" w:hAnsi="Arial" w:cs="Arial"/>
          <w:b/>
          <w:color w:val="000000" w:themeColor="text1"/>
        </w:rPr>
        <w:t>INSTALACIONES EMPRESA</w:t>
      </w:r>
    </w:p>
    <w:p w14:paraId="50D29724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3F33EE65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4213DBA" w14:textId="77777777" w:rsidR="005C52BD" w:rsidRDefault="005C52BD" w:rsidP="00576BC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41DDD8" w14:textId="31022F4C" w:rsidR="003A6704" w:rsidRDefault="003A6704" w:rsidP="003A6704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11159" w:type="dxa"/>
        <w:tblInd w:w="-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9"/>
      </w:tblGrid>
      <w:tr w:rsidR="003A6704" w14:paraId="73A6E585" w14:textId="77777777" w:rsidTr="0046631E">
        <w:trPr>
          <w:trHeight w:hRule="exact" w:val="1273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42"/>
            <w:vAlign w:val="center"/>
          </w:tcPr>
          <w:p w14:paraId="0EE87566" w14:textId="77777777" w:rsidR="003A6704" w:rsidRDefault="003A6704" w:rsidP="0046631E">
            <w:pPr>
              <w:jc w:val="center"/>
              <w:rPr>
                <w:rFonts w:ascii="GillSans" w:hAnsi="GillSans" w:cs="GillSans"/>
                <w:sz w:val="16"/>
              </w:rPr>
            </w:pPr>
          </w:p>
          <w:p w14:paraId="06EC79F0" w14:textId="77777777" w:rsidR="003A6704" w:rsidRPr="00290E28" w:rsidRDefault="003A6704" w:rsidP="0046631E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rPr>
                <w:rFonts w:ascii="GillSans" w:hAnsi="GillSans" w:cs="GillSans"/>
                <w:sz w:val="48"/>
                <w:szCs w:val="50"/>
              </w:rPr>
            </w:pPr>
            <w:r w:rsidRPr="00290E28">
              <w:rPr>
                <w:sz w:val="62"/>
                <w:szCs w:val="50"/>
              </w:rPr>
              <w:t>JUNTA DE EXTREMADURA</w:t>
            </w:r>
          </w:p>
          <w:p w14:paraId="390EA249" w14:textId="230D727C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</w:p>
          <w:p w14:paraId="0174A9E8" w14:textId="77777777" w:rsidR="003A6704" w:rsidRDefault="003A6704" w:rsidP="0046631E">
            <w:pPr>
              <w:jc w:val="center"/>
              <w:rPr>
                <w:rFonts w:ascii="GillSans" w:hAnsi="GillSans" w:cs="GillSans"/>
                <w:w w:val="75"/>
              </w:rPr>
            </w:pPr>
          </w:p>
        </w:tc>
      </w:tr>
      <w:tr w:rsidR="003A6704" w14:paraId="4B79CDF3" w14:textId="77777777" w:rsidTr="0046631E">
        <w:trPr>
          <w:trHeight w:val="3568"/>
        </w:trPr>
        <w:tc>
          <w:tcPr>
            <w:tcW w:w="1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2104" w14:textId="77777777" w:rsidR="003A6704" w:rsidRDefault="003A6704" w:rsidP="0046631E">
            <w:pPr>
              <w:pStyle w:val="Textoindependiente31"/>
              <w:snapToGrid w:val="0"/>
            </w:pPr>
          </w:p>
          <w:p w14:paraId="046B4F12" w14:textId="1D3B7863" w:rsidR="003A6704" w:rsidRDefault="00290E28" w:rsidP="00FF349B">
            <w:pPr>
              <w:jc w:val="center"/>
              <w:rPr>
                <w:rFonts w:ascii="Gill Sans MT" w:hAnsi="Gill Sans MT"/>
                <w:color w:val="00B760"/>
                <w:sz w:val="28"/>
                <w:szCs w:val="20"/>
              </w:rPr>
            </w:pPr>
            <w:r w:rsidRPr="00A068E9">
              <w:rPr>
                <w:rFonts w:ascii="Gill Sans MT" w:hAnsi="Gill Sans MT"/>
                <w:color w:val="00B760"/>
                <w:sz w:val="28"/>
                <w:szCs w:val="20"/>
              </w:rPr>
              <w:t>Consejería de Economía, Empleo y Transformación Digital</w:t>
            </w:r>
          </w:p>
          <w:p w14:paraId="6509E29B" w14:textId="77777777" w:rsidR="00A068E9" w:rsidRPr="00A068E9" w:rsidRDefault="00A068E9" w:rsidP="00A068E9">
            <w:pPr>
              <w:rPr>
                <w:rFonts w:ascii="Gill Sans MT" w:hAnsi="Gill Sans MT"/>
                <w:color w:val="00B760"/>
                <w:sz w:val="28"/>
                <w:szCs w:val="20"/>
              </w:rPr>
            </w:pPr>
          </w:p>
          <w:p w14:paraId="02215BC7" w14:textId="77777777" w:rsidR="00FF349B" w:rsidRPr="00FF349B" w:rsidRDefault="00FF349B" w:rsidP="00FF349B">
            <w:pPr>
              <w:rPr>
                <w:rFonts w:ascii="Gill Sans MT" w:hAnsi="Gill Sans MT"/>
                <w:color w:val="00B760"/>
                <w:sz w:val="28"/>
                <w:szCs w:val="28"/>
              </w:rPr>
            </w:pPr>
          </w:p>
          <w:p w14:paraId="50A50674" w14:textId="77777777" w:rsidR="00FF349B" w:rsidRDefault="00FF349B" w:rsidP="00FF349B">
            <w:pPr>
              <w:jc w:val="center"/>
              <w:rPr>
                <w:rFonts w:ascii="Gill Sans MT" w:hAnsi="Gill Sans MT"/>
                <w:color w:val="00B760"/>
                <w:sz w:val="28"/>
                <w:szCs w:val="28"/>
              </w:rPr>
            </w:pPr>
            <w:r w:rsidRPr="00FF349B">
              <w:rPr>
                <w:rFonts w:ascii="Gill Sans MT" w:hAnsi="Gill Sans MT"/>
                <w:color w:val="00B760"/>
                <w:sz w:val="28"/>
                <w:szCs w:val="28"/>
              </w:rPr>
              <w:t>AYUDAS PARA EL ACCESO A MERCADOS EXTERIORES DE EMPRESAS EXTREMEÑAS DENOMINADO "CHEQUE EXPORTA"</w:t>
            </w:r>
          </w:p>
          <w:p w14:paraId="14C94767" w14:textId="77777777" w:rsidR="00FF349B" w:rsidRDefault="00FF349B" w:rsidP="00FF349B">
            <w:pPr>
              <w:jc w:val="center"/>
              <w:rPr>
                <w:rFonts w:ascii="Gill Sans MT" w:hAnsi="Gill Sans MT"/>
                <w:i/>
                <w:iCs/>
                <w:color w:val="00B760"/>
                <w:sz w:val="28"/>
                <w:szCs w:val="28"/>
              </w:rPr>
            </w:pPr>
          </w:p>
          <w:p w14:paraId="5CC1F016" w14:textId="46D92E12" w:rsidR="003A6704" w:rsidRDefault="00FF349B" w:rsidP="00FF349B">
            <w:pPr>
              <w:jc w:val="center"/>
              <w:rPr>
                <w:rFonts w:ascii="Gill Sans MT" w:hAnsi="Gill Sans MT"/>
                <w:color w:val="00B760"/>
                <w:sz w:val="12"/>
                <w:szCs w:val="12"/>
              </w:rPr>
            </w:pPr>
            <w:r w:rsidRPr="00FF349B">
              <w:rPr>
                <w:rFonts w:ascii="Gill Sans MT" w:hAnsi="Gill Sans MT"/>
                <w:i/>
                <w:iCs/>
                <w:color w:val="00B760"/>
                <w:sz w:val="28"/>
                <w:szCs w:val="28"/>
              </w:rPr>
              <w:t xml:space="preserve"> </w:t>
            </w:r>
            <w:r w:rsidR="003A6704" w:rsidRPr="00FF349B">
              <w:rPr>
                <w:rFonts w:ascii="Gill Sans MT" w:hAnsi="Gill Sans MT"/>
                <w:color w:val="00B760"/>
                <w:sz w:val="12"/>
                <w:szCs w:val="12"/>
                <w:highlight w:val="yellow"/>
              </w:rPr>
              <w:t>EJEMPLO:</w:t>
            </w:r>
          </w:p>
          <w:p w14:paraId="1E75A677" w14:textId="1C6922D1" w:rsidR="00FF349B" w:rsidRPr="00FF349B" w:rsidRDefault="00FF349B" w:rsidP="00FF349B">
            <w:pPr>
              <w:jc w:val="center"/>
              <w:rPr>
                <w:rFonts w:ascii="GillSans" w:hAnsi="GillSans" w:cs="GillSans"/>
                <w:color w:val="00B760"/>
                <w:sz w:val="28"/>
                <w:szCs w:val="28"/>
              </w:rPr>
            </w:pPr>
            <w:r w:rsidRPr="00FF349B">
              <w:rPr>
                <w:rFonts w:ascii="GillSans" w:hAnsi="GillSans" w:cs="GillSans"/>
                <w:color w:val="00B760"/>
                <w:sz w:val="28"/>
                <w:szCs w:val="28"/>
              </w:rPr>
              <w:t xml:space="preserve">Mercados objetivos:  </w:t>
            </w:r>
            <w:proofErr w:type="gramStart"/>
            <w:r>
              <w:rPr>
                <w:rFonts w:ascii="GillSans" w:hAnsi="GillSans" w:cs="GillSans"/>
                <w:color w:val="00B760"/>
                <w:sz w:val="28"/>
                <w:szCs w:val="28"/>
              </w:rPr>
              <w:t>EE.UU.</w:t>
            </w:r>
            <w:proofErr w:type="gramEnd"/>
            <w:r>
              <w:rPr>
                <w:rFonts w:ascii="GillSans" w:hAnsi="GillSans" w:cs="GillSans"/>
                <w:color w:val="00B760"/>
                <w:sz w:val="28"/>
                <w:szCs w:val="28"/>
              </w:rPr>
              <w:t>, ASIA, JAPÓN…</w:t>
            </w:r>
          </w:p>
          <w:p w14:paraId="59B6A8B8" w14:textId="7D6C1E10" w:rsidR="003A6704" w:rsidRDefault="003A6704" w:rsidP="00FF349B">
            <w:pPr>
              <w:jc w:val="center"/>
              <w:rPr>
                <w:rFonts w:ascii="Arial" w:hAnsi="Arial" w:cs="Arial"/>
                <w:color w:val="00B760"/>
              </w:rPr>
            </w:pPr>
            <w:r w:rsidRPr="00A068E9">
              <w:rPr>
                <w:rFonts w:ascii="GillSans" w:hAnsi="GillSans" w:cs="GillSans"/>
                <w:color w:val="00B760"/>
              </w:rPr>
              <w:t xml:space="preserve">Inversión: </w:t>
            </w:r>
            <w:r w:rsidRPr="00A068E9">
              <w:rPr>
                <w:rFonts w:ascii="GillSans" w:hAnsi="GillSans" w:cs="GillSans"/>
                <w:color w:val="00B760"/>
                <w:highlight w:val="yellow"/>
              </w:rPr>
              <w:t>3.100,00</w:t>
            </w:r>
            <w:r w:rsidRPr="00A068E9">
              <w:rPr>
                <w:rFonts w:ascii="Arial" w:hAnsi="Arial" w:cs="Arial"/>
                <w:color w:val="00B760"/>
              </w:rPr>
              <w:t xml:space="preserve"> </w:t>
            </w:r>
            <w:r w:rsidRPr="007F7990">
              <w:rPr>
                <w:rFonts w:ascii="Gill Sans" w:hAnsi="Gill Sans" w:cs="Arial"/>
                <w:color w:val="00B760"/>
              </w:rPr>
              <w:t>€</w:t>
            </w:r>
          </w:p>
          <w:p w14:paraId="2B8FE99F" w14:textId="3E5FD49B" w:rsidR="007F7990" w:rsidRPr="00A068E9" w:rsidRDefault="00FF349B" w:rsidP="00FF349B">
            <w:pPr>
              <w:jc w:val="center"/>
              <w:rPr>
                <w:rFonts w:ascii="Arial" w:hAnsi="Arial" w:cs="Arial"/>
                <w:color w:val="00B760"/>
              </w:rPr>
            </w:pPr>
            <w:r>
              <w:rPr>
                <w:rFonts w:ascii="GillSans" w:hAnsi="GillSans" w:cs="GillSans"/>
                <w:color w:val="00B760"/>
              </w:rPr>
              <w:t>Subvención</w:t>
            </w:r>
            <w:r w:rsidR="007F7990" w:rsidRPr="00A068E9">
              <w:rPr>
                <w:rFonts w:ascii="GillSans" w:hAnsi="GillSans" w:cs="GillSans"/>
                <w:color w:val="00B760"/>
              </w:rPr>
              <w:t xml:space="preserve">: </w:t>
            </w:r>
            <w:r w:rsidR="007F7990" w:rsidRPr="00A068E9">
              <w:rPr>
                <w:rFonts w:ascii="GillSans" w:hAnsi="GillSans" w:cs="GillSans"/>
                <w:color w:val="00B760"/>
                <w:highlight w:val="yellow"/>
              </w:rPr>
              <w:t>3.100,00</w:t>
            </w:r>
            <w:r w:rsidR="007F7990">
              <w:rPr>
                <w:rFonts w:ascii="GillSans" w:hAnsi="GillSans" w:cs="GillSans"/>
                <w:color w:val="00B760"/>
              </w:rPr>
              <w:t xml:space="preserve"> €</w:t>
            </w:r>
          </w:p>
          <w:p w14:paraId="4F73762E" w14:textId="679C3E25" w:rsidR="003A6704" w:rsidRPr="000B3116" w:rsidRDefault="003A6704" w:rsidP="0046631E">
            <w:pPr>
              <w:jc w:val="center"/>
              <w:rPr>
                <w:rFonts w:ascii="Arial" w:hAnsi="Arial" w:cs="Arial"/>
              </w:rPr>
            </w:pPr>
          </w:p>
          <w:p w14:paraId="1B89ACA9" w14:textId="37CA5143" w:rsidR="003A6704" w:rsidRDefault="003A6704" w:rsidP="0046631E">
            <w:pPr>
              <w:jc w:val="center"/>
              <w:rPr>
                <w:rFonts w:ascii="Arial" w:hAnsi="Arial" w:cs="Arial"/>
              </w:rPr>
            </w:pPr>
          </w:p>
          <w:p w14:paraId="38CA7F13" w14:textId="7168C63A" w:rsidR="003A6704" w:rsidRDefault="003A6704" w:rsidP="0046631E">
            <w:pPr>
              <w:jc w:val="center"/>
              <w:rPr>
                <w:rFonts w:ascii="GillSans" w:hAnsi="GillSans" w:cs="GillSans"/>
              </w:rPr>
            </w:pPr>
          </w:p>
        </w:tc>
      </w:tr>
    </w:tbl>
    <w:p w14:paraId="1ADEB926" w14:textId="77777777" w:rsidR="003A6704" w:rsidRDefault="003A6704" w:rsidP="003A6704">
      <w:pPr>
        <w:rPr>
          <w:noProof/>
          <w:lang w:eastAsia="es-ES"/>
        </w:rPr>
      </w:pPr>
    </w:p>
    <w:p w14:paraId="6DDBF15A" w14:textId="29C6EA0E" w:rsidR="003A6704" w:rsidRDefault="003A6704" w:rsidP="003A6704">
      <w:pPr>
        <w:jc w:val="center"/>
        <w:rPr>
          <w:b/>
          <w:bCs/>
          <w:sz w:val="32"/>
          <w:szCs w:val="32"/>
        </w:rPr>
      </w:pPr>
    </w:p>
    <w:p w14:paraId="23E3246B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753242EC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3C0E665" w14:textId="77777777" w:rsidR="00576BC3" w:rsidRDefault="00576BC3" w:rsidP="003A6704">
      <w:pPr>
        <w:jc w:val="center"/>
        <w:rPr>
          <w:b/>
          <w:bCs/>
          <w:sz w:val="32"/>
          <w:szCs w:val="32"/>
        </w:rPr>
      </w:pPr>
    </w:p>
    <w:p w14:paraId="0ABAF19B" w14:textId="77777777" w:rsidR="00576BC3" w:rsidRDefault="00576BC3" w:rsidP="003A6704">
      <w:pPr>
        <w:tabs>
          <w:tab w:val="left" w:pos="2040"/>
        </w:tabs>
      </w:pPr>
    </w:p>
    <w:p w14:paraId="0E8726C3" w14:textId="77777777" w:rsidR="00576BC3" w:rsidRDefault="00576BC3" w:rsidP="003A6704">
      <w:pPr>
        <w:tabs>
          <w:tab w:val="left" w:pos="2040"/>
        </w:tabs>
      </w:pPr>
    </w:p>
    <w:p w14:paraId="3A4A5553" w14:textId="77777777" w:rsidR="00576BC3" w:rsidRDefault="00576BC3" w:rsidP="003A6704">
      <w:pPr>
        <w:tabs>
          <w:tab w:val="left" w:pos="2040"/>
        </w:tabs>
      </w:pPr>
    </w:p>
    <w:p w14:paraId="4336B0E1" w14:textId="77777777" w:rsidR="00576BC3" w:rsidRDefault="00576BC3" w:rsidP="003A6704">
      <w:pPr>
        <w:tabs>
          <w:tab w:val="left" w:pos="2040"/>
        </w:tabs>
      </w:pPr>
    </w:p>
    <w:sectPr w:rsidR="00576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ercus">
    <w:altName w:val="Times New Roman"/>
    <w:charset w:val="00"/>
    <w:family w:val="auto"/>
    <w:pitch w:val="variable"/>
  </w:font>
  <w:font w:name="GillSans">
    <w:altName w:val="Calibri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21EE2"/>
    <w:multiLevelType w:val="hybridMultilevel"/>
    <w:tmpl w:val="A9DCEB70"/>
    <w:lvl w:ilvl="0" w:tplc="6040DCB4">
      <w:start w:val="6"/>
      <w:numFmt w:val="bullet"/>
      <w:pStyle w:val="Ttulo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40854">
    <w:abstractNumId w:val="1"/>
  </w:num>
  <w:num w:numId="2" w16cid:durableId="207476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04"/>
    <w:rsid w:val="000A6C91"/>
    <w:rsid w:val="001E383C"/>
    <w:rsid w:val="00290E28"/>
    <w:rsid w:val="003A6704"/>
    <w:rsid w:val="004005A7"/>
    <w:rsid w:val="004A6437"/>
    <w:rsid w:val="00504DFC"/>
    <w:rsid w:val="00511667"/>
    <w:rsid w:val="00513F0B"/>
    <w:rsid w:val="00576BC3"/>
    <w:rsid w:val="005C52BD"/>
    <w:rsid w:val="0067302D"/>
    <w:rsid w:val="006E7499"/>
    <w:rsid w:val="007F7990"/>
    <w:rsid w:val="009A1B7F"/>
    <w:rsid w:val="00A068E9"/>
    <w:rsid w:val="00BB6864"/>
    <w:rsid w:val="00D46A0F"/>
    <w:rsid w:val="00D732EE"/>
    <w:rsid w:val="00EA5DEE"/>
    <w:rsid w:val="00FC2B75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A00"/>
  <w15:chartTrackingRefBased/>
  <w15:docId w15:val="{C645F0AE-1BC8-4950-935C-B36E4BC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A670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Quercus" w:eastAsia="Times New Roman" w:hAnsi="Quercus" w:cs="Quercus"/>
      <w:color w:val="FFFFFF"/>
      <w:w w:val="75"/>
      <w:sz w:val="36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704"/>
    <w:rPr>
      <w:rFonts w:ascii="Quercus" w:eastAsia="Times New Roman" w:hAnsi="Quercus" w:cs="Quercus"/>
      <w:color w:val="FFFFFF"/>
      <w:w w:val="75"/>
      <w:sz w:val="36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3A6704"/>
    <w:pPr>
      <w:ind w:left="720"/>
      <w:contextualSpacing/>
    </w:pPr>
    <w:rPr>
      <w:lang w:val="es-ES"/>
    </w:rPr>
  </w:style>
  <w:style w:type="paragraph" w:customStyle="1" w:styleId="Textoindependiente31">
    <w:name w:val="Texto independiente 31"/>
    <w:basedOn w:val="Normal"/>
    <w:rsid w:val="003A67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D732E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rsid w:val="00D7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Gómez Bravo</dc:creator>
  <cp:keywords/>
  <dc:description/>
  <cp:lastModifiedBy>Gabriel Gómez Bravo</cp:lastModifiedBy>
  <cp:revision>19</cp:revision>
  <dcterms:created xsi:type="dcterms:W3CDTF">2023-01-31T09:09:00Z</dcterms:created>
  <dcterms:modified xsi:type="dcterms:W3CDTF">2024-11-25T13:08:00Z</dcterms:modified>
</cp:coreProperties>
</file>