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8B42" w14:textId="483CDD25" w:rsidR="00BA4815" w:rsidRPr="00740F64" w:rsidRDefault="003E3E48" w:rsidP="00740F64">
      <w:pPr>
        <w:ind w:right="-427"/>
        <w:jc w:val="both"/>
        <w:rPr>
          <w:rFonts w:ascii="Calibri" w:hAnsi="Calibri" w:cs="Calibri"/>
          <w:b/>
          <w:bCs/>
        </w:rPr>
      </w:pPr>
      <w:r>
        <w:rPr>
          <w:rFonts w:ascii="Calibri" w:hAnsi="Calibri" w:cs="Calibri"/>
          <w:b/>
          <w:bCs/>
        </w:rPr>
        <w:t xml:space="preserve">MODELO ORIENTATIVO </w:t>
      </w:r>
      <w:r w:rsidR="00BA4815" w:rsidRPr="00740F64">
        <w:rPr>
          <w:rFonts w:ascii="Calibri" w:hAnsi="Calibri" w:cs="Calibri"/>
          <w:b/>
          <w:bCs/>
        </w:rPr>
        <w:t>SOLICITUD DE JUSTIFICACIÓN DE LA CONCURRENCIA DE MOTIVOS FITOSANITARIOS COMO EXCEPCIÓN DE LA PROHIBICIÓN GENERAL DE QUEMAR RASTROJOS EN MICROEXPLOTACIONES Y PEQUEÑAS EXPLOTACIONES AGRÍCOLAS DE CULTIVOS HERBÁCEOS DE SECANO (</w:t>
      </w:r>
      <w:r w:rsidR="00124C38" w:rsidRPr="00740F64">
        <w:rPr>
          <w:rFonts w:ascii="Calibri" w:hAnsi="Calibri" w:cs="Calibri"/>
          <w:b/>
          <w:bCs/>
        </w:rPr>
        <w:t>1</w:t>
      </w:r>
      <w:r w:rsidR="00BA4815" w:rsidRPr="00740F64">
        <w:rPr>
          <w:rFonts w:ascii="Calibri" w:hAnsi="Calibri" w:cs="Calibri"/>
          <w:b/>
          <w:bCs/>
        </w:rPr>
        <w:t>)</w:t>
      </w:r>
    </w:p>
    <w:p w14:paraId="53F2274F" w14:textId="77777777" w:rsidR="00BA4815" w:rsidRPr="00740F64" w:rsidRDefault="00BA4815" w:rsidP="00740F64">
      <w:pPr>
        <w:ind w:right="-427"/>
        <w:jc w:val="both"/>
        <w:rPr>
          <w:rFonts w:ascii="Calibri" w:hAnsi="Calibri" w:cs="Calibri"/>
        </w:rPr>
      </w:pPr>
    </w:p>
    <w:p w14:paraId="0BDAF4B8" w14:textId="0284BE28" w:rsidR="00BA4815" w:rsidRPr="00740F64" w:rsidRDefault="00BA4815" w:rsidP="00740F64">
      <w:pPr>
        <w:ind w:right="-427"/>
        <w:jc w:val="both"/>
        <w:rPr>
          <w:rFonts w:ascii="Calibri" w:hAnsi="Calibri" w:cs="Calibri"/>
        </w:rPr>
      </w:pPr>
      <w:r w:rsidRPr="00740F64">
        <w:rPr>
          <w:rFonts w:ascii="Calibri" w:hAnsi="Calibri" w:cs="Calibri"/>
        </w:rPr>
        <w:t>TITULAR</w:t>
      </w:r>
      <w:r w:rsidR="00124C38" w:rsidRPr="00740F64">
        <w:rPr>
          <w:rFonts w:ascii="Calibri" w:hAnsi="Calibri" w:cs="Calibri"/>
        </w:rPr>
        <w:t xml:space="preserve"> </w:t>
      </w:r>
      <w:r w:rsidRPr="00740F64">
        <w:rPr>
          <w:rFonts w:ascii="Calibri" w:hAnsi="Calibri" w:cs="Calibri"/>
        </w:rPr>
        <w:t xml:space="preserve">DE </w:t>
      </w:r>
      <w:r w:rsidR="00FB18A5" w:rsidRPr="00740F64">
        <w:rPr>
          <w:rFonts w:ascii="Calibri" w:hAnsi="Calibri" w:cs="Calibri"/>
        </w:rPr>
        <w:t>LA EXPLOTACIÓN</w:t>
      </w:r>
      <w:r w:rsidR="00124C38" w:rsidRPr="00740F64">
        <w:rPr>
          <w:rFonts w:ascii="Calibri" w:hAnsi="Calibri" w:cs="Calibri"/>
        </w:rPr>
        <w:t xml:space="preserve"> SOLICITANTE</w:t>
      </w:r>
      <w:r w:rsidR="00FB18A5" w:rsidRPr="00740F64">
        <w:rPr>
          <w:rFonts w:ascii="Calibri" w:hAnsi="Calibri" w:cs="Calibri"/>
        </w:rPr>
        <w:t>:</w:t>
      </w:r>
    </w:p>
    <w:p w14:paraId="69EAE359" w14:textId="52BDC679" w:rsidR="00BA4815" w:rsidRPr="00740F64" w:rsidRDefault="000A707C" w:rsidP="00740F64">
      <w:pPr>
        <w:ind w:right="-427"/>
        <w:jc w:val="both"/>
        <w:rPr>
          <w:rFonts w:ascii="Calibri" w:hAnsi="Calibri" w:cs="Calibri"/>
        </w:rPr>
      </w:pPr>
      <w:r w:rsidRPr="00740F64">
        <w:rPr>
          <w:rFonts w:ascii="Calibri" w:hAnsi="Calibri" w:cs="Calibri"/>
        </w:rPr>
        <w:t>_______________________________________________________________</w:t>
      </w:r>
      <w:r w:rsidR="00BA4815" w:rsidRPr="00740F64">
        <w:rPr>
          <w:rFonts w:ascii="Calibri" w:hAnsi="Calibri" w:cs="Calibri"/>
        </w:rPr>
        <w:t xml:space="preserve">con </w:t>
      </w:r>
      <w:r w:rsidRPr="00740F64">
        <w:rPr>
          <w:rFonts w:ascii="Calibri" w:hAnsi="Calibri" w:cs="Calibri"/>
        </w:rPr>
        <w:t>N</w:t>
      </w:r>
      <w:r w:rsidR="00BA4815" w:rsidRPr="00740F64">
        <w:rPr>
          <w:rFonts w:ascii="Calibri" w:hAnsi="Calibri" w:cs="Calibri"/>
        </w:rPr>
        <w:t>.I.F</w:t>
      </w:r>
      <w:r w:rsidRPr="00740F64">
        <w:rPr>
          <w:rFonts w:ascii="Calibri" w:hAnsi="Calibri" w:cs="Calibri"/>
        </w:rPr>
        <w:t>___________</w:t>
      </w:r>
    </w:p>
    <w:p w14:paraId="7320C97C" w14:textId="77777777" w:rsidR="00BA4815" w:rsidRPr="00740F64" w:rsidRDefault="00BA4815" w:rsidP="00740F64">
      <w:pPr>
        <w:ind w:right="-427"/>
        <w:jc w:val="both"/>
        <w:rPr>
          <w:rFonts w:ascii="Calibri" w:hAnsi="Calibri" w:cs="Calibri"/>
        </w:rPr>
      </w:pPr>
    </w:p>
    <w:p w14:paraId="4BDE996D" w14:textId="49F990D2" w:rsidR="00BA4815" w:rsidRPr="00740F64" w:rsidRDefault="00BA4815" w:rsidP="00740F64">
      <w:pPr>
        <w:ind w:right="-427"/>
        <w:jc w:val="both"/>
        <w:rPr>
          <w:rFonts w:ascii="Calibri" w:hAnsi="Calibri" w:cs="Calibri"/>
        </w:rPr>
      </w:pPr>
      <w:r w:rsidRPr="00740F64">
        <w:rPr>
          <w:rFonts w:ascii="Calibri" w:hAnsi="Calibri" w:cs="Calibri"/>
        </w:rPr>
        <w:t>REPRESENTANTE (en su caso):</w:t>
      </w:r>
    </w:p>
    <w:p w14:paraId="66DAD523" w14:textId="77777777" w:rsidR="000A707C" w:rsidRPr="00740F64" w:rsidRDefault="000A707C" w:rsidP="00740F64">
      <w:pPr>
        <w:ind w:right="-427"/>
        <w:jc w:val="both"/>
        <w:rPr>
          <w:rFonts w:ascii="Calibri" w:hAnsi="Calibri" w:cs="Calibri"/>
        </w:rPr>
      </w:pPr>
      <w:r w:rsidRPr="00740F64">
        <w:rPr>
          <w:rFonts w:ascii="Calibri" w:hAnsi="Calibri" w:cs="Calibri"/>
        </w:rPr>
        <w:t>_______________________________________________________________con N.I.F___________</w:t>
      </w:r>
    </w:p>
    <w:p w14:paraId="58365C53" w14:textId="3866CD9E" w:rsidR="00BA4815" w:rsidRPr="00740F64" w:rsidRDefault="00BA4815" w:rsidP="00740F64">
      <w:pPr>
        <w:ind w:right="-427"/>
        <w:jc w:val="both"/>
        <w:rPr>
          <w:rFonts w:ascii="Calibri" w:hAnsi="Calibri" w:cs="Calibri"/>
        </w:rPr>
      </w:pPr>
      <w:r w:rsidRPr="00740F64">
        <w:rPr>
          <w:rFonts w:ascii="Calibri" w:hAnsi="Calibri" w:cs="Calibri"/>
        </w:rPr>
        <w:t>Adjunto copia autorizada de documento público original o de documento privado con firma legitimada notarialmente acreditativo de la representación (</w:t>
      </w:r>
      <w:r w:rsidR="00EE06B3" w:rsidRPr="00740F64">
        <w:rPr>
          <w:rFonts w:ascii="Calibri" w:hAnsi="Calibri" w:cs="Calibri"/>
        </w:rPr>
        <w:t>2</w:t>
      </w:r>
      <w:r w:rsidRPr="00740F64">
        <w:rPr>
          <w:rFonts w:ascii="Calibri" w:hAnsi="Calibri" w:cs="Calibri"/>
        </w:rPr>
        <w:t>).</w:t>
      </w:r>
    </w:p>
    <w:p w14:paraId="3880CC9F" w14:textId="52FE8878" w:rsidR="00BA4815" w:rsidRPr="00740F64" w:rsidRDefault="00BA4815" w:rsidP="00740F64">
      <w:pPr>
        <w:ind w:right="-427"/>
        <w:jc w:val="both"/>
        <w:rPr>
          <w:rFonts w:ascii="Calibri" w:hAnsi="Calibri" w:cs="Calibri"/>
        </w:rPr>
      </w:pPr>
      <w:r w:rsidRPr="00740F64">
        <w:rPr>
          <w:rFonts w:ascii="Calibri" w:hAnsi="Calibri" w:cs="Calibri"/>
        </w:rPr>
        <w:t xml:space="preserve">CÓDIGO DE LA EXPLOTACIÓN (asignada por el Registro de Explotaciones Agrícolas) </w:t>
      </w:r>
      <w:r w:rsidR="000A707C" w:rsidRPr="00740F64">
        <w:rPr>
          <w:rFonts w:ascii="Calibri" w:hAnsi="Calibri" w:cs="Calibri"/>
        </w:rPr>
        <w:t>____________________</w:t>
      </w:r>
    </w:p>
    <w:p w14:paraId="4036BBE4" w14:textId="77777777" w:rsidR="00BA4815" w:rsidRPr="00740F64" w:rsidRDefault="00BA4815" w:rsidP="00740F64">
      <w:pPr>
        <w:ind w:right="-427"/>
        <w:jc w:val="both"/>
        <w:rPr>
          <w:rFonts w:ascii="Calibri" w:hAnsi="Calibri" w:cs="Calibri"/>
        </w:rPr>
      </w:pPr>
      <w:r w:rsidRPr="00740F64">
        <w:rPr>
          <w:rFonts w:ascii="Calibri" w:hAnsi="Calibri" w:cs="Calibri"/>
        </w:rPr>
        <w:t>PARCELAS Y POLÍGONOS CATASTRALES, RECINTOS Y MUNICIPIOS COINCIDENTES CON LA INFORMACIÓN DE LA EXPLOTACIÓN EN EL SISTEMA SIGPAC:</w:t>
      </w:r>
    </w:p>
    <w:tbl>
      <w:tblPr>
        <w:tblStyle w:val="Tablaconcuadrcula"/>
        <w:tblW w:w="0" w:type="auto"/>
        <w:tblLook w:val="04A0" w:firstRow="1" w:lastRow="0" w:firstColumn="1" w:lastColumn="0" w:noHBand="0" w:noVBand="1"/>
      </w:tblPr>
      <w:tblGrid>
        <w:gridCol w:w="1287"/>
        <w:gridCol w:w="1017"/>
        <w:gridCol w:w="913"/>
        <w:gridCol w:w="948"/>
        <w:gridCol w:w="919"/>
        <w:gridCol w:w="1287"/>
        <w:gridCol w:w="2123"/>
      </w:tblGrid>
      <w:tr w:rsidR="00B926D9" w:rsidRPr="00740F64" w14:paraId="4D7551B8" w14:textId="0A0F0969" w:rsidTr="00B926D9">
        <w:tc>
          <w:tcPr>
            <w:tcW w:w="1287" w:type="dxa"/>
          </w:tcPr>
          <w:p w14:paraId="492079F0" w14:textId="77777777" w:rsidR="00B926D9" w:rsidRPr="00740F64" w:rsidRDefault="00B926D9" w:rsidP="00740F64">
            <w:pPr>
              <w:ind w:right="-427"/>
              <w:jc w:val="both"/>
              <w:rPr>
                <w:rFonts w:ascii="Calibri" w:hAnsi="Calibri" w:cs="Calibri"/>
              </w:rPr>
            </w:pPr>
            <w:r w:rsidRPr="00740F64">
              <w:rPr>
                <w:rFonts w:ascii="Calibri" w:hAnsi="Calibri" w:cs="Calibri"/>
              </w:rPr>
              <w:t>Municipio</w:t>
            </w:r>
          </w:p>
        </w:tc>
        <w:tc>
          <w:tcPr>
            <w:tcW w:w="1017" w:type="dxa"/>
          </w:tcPr>
          <w:p w14:paraId="7DF2C580" w14:textId="77777777" w:rsidR="00B926D9" w:rsidRPr="00740F64" w:rsidRDefault="00B926D9" w:rsidP="00740F64">
            <w:pPr>
              <w:ind w:right="-427"/>
              <w:jc w:val="both"/>
              <w:rPr>
                <w:rFonts w:ascii="Calibri" w:hAnsi="Calibri" w:cs="Calibri"/>
              </w:rPr>
            </w:pPr>
            <w:r w:rsidRPr="00740F64">
              <w:rPr>
                <w:rFonts w:ascii="Calibri" w:hAnsi="Calibri" w:cs="Calibri"/>
              </w:rPr>
              <w:t>Polígono</w:t>
            </w:r>
          </w:p>
        </w:tc>
        <w:tc>
          <w:tcPr>
            <w:tcW w:w="913" w:type="dxa"/>
          </w:tcPr>
          <w:p w14:paraId="658FAD1E" w14:textId="77777777" w:rsidR="00B926D9" w:rsidRPr="00740F64" w:rsidRDefault="00B926D9" w:rsidP="00740F64">
            <w:pPr>
              <w:ind w:right="-427"/>
              <w:jc w:val="both"/>
              <w:rPr>
                <w:rFonts w:ascii="Calibri" w:hAnsi="Calibri" w:cs="Calibri"/>
              </w:rPr>
            </w:pPr>
            <w:r w:rsidRPr="00740F64">
              <w:rPr>
                <w:rFonts w:ascii="Calibri" w:hAnsi="Calibri" w:cs="Calibri"/>
              </w:rPr>
              <w:t xml:space="preserve">Parcela </w:t>
            </w:r>
          </w:p>
        </w:tc>
        <w:tc>
          <w:tcPr>
            <w:tcW w:w="948" w:type="dxa"/>
          </w:tcPr>
          <w:p w14:paraId="53F14E36" w14:textId="77777777" w:rsidR="00B926D9" w:rsidRPr="00740F64" w:rsidRDefault="00B926D9" w:rsidP="00740F64">
            <w:pPr>
              <w:ind w:right="-427"/>
              <w:jc w:val="both"/>
              <w:rPr>
                <w:rFonts w:ascii="Calibri" w:hAnsi="Calibri" w:cs="Calibri"/>
              </w:rPr>
            </w:pPr>
            <w:r w:rsidRPr="00740F64">
              <w:rPr>
                <w:rFonts w:ascii="Calibri" w:hAnsi="Calibri" w:cs="Calibri"/>
              </w:rPr>
              <w:t>Recinto</w:t>
            </w:r>
          </w:p>
        </w:tc>
        <w:tc>
          <w:tcPr>
            <w:tcW w:w="919" w:type="dxa"/>
          </w:tcPr>
          <w:p w14:paraId="1FD582DA" w14:textId="7B5AD64E" w:rsidR="00B926D9" w:rsidRPr="00740F64" w:rsidRDefault="00B926D9" w:rsidP="00740F64">
            <w:pPr>
              <w:ind w:right="-102"/>
              <w:jc w:val="both"/>
              <w:rPr>
                <w:rFonts w:ascii="Calibri" w:hAnsi="Calibri" w:cs="Calibri"/>
              </w:rPr>
            </w:pPr>
            <w:r>
              <w:rPr>
                <w:rFonts w:ascii="Calibri" w:hAnsi="Calibri" w:cs="Calibri"/>
              </w:rPr>
              <w:t>Cultivo</w:t>
            </w:r>
          </w:p>
        </w:tc>
        <w:tc>
          <w:tcPr>
            <w:tcW w:w="1287" w:type="dxa"/>
          </w:tcPr>
          <w:p w14:paraId="6B524030" w14:textId="2308B35C" w:rsidR="00B926D9" w:rsidRPr="00740F64" w:rsidRDefault="00B926D9" w:rsidP="00740F64">
            <w:pPr>
              <w:ind w:right="-102"/>
              <w:jc w:val="both"/>
              <w:rPr>
                <w:rFonts w:ascii="Calibri" w:hAnsi="Calibri" w:cs="Calibri"/>
              </w:rPr>
            </w:pPr>
            <w:r w:rsidRPr="00740F64">
              <w:rPr>
                <w:rFonts w:ascii="Calibri" w:hAnsi="Calibri" w:cs="Calibri"/>
              </w:rPr>
              <w:t>Superficie quema (ha)</w:t>
            </w:r>
          </w:p>
        </w:tc>
        <w:tc>
          <w:tcPr>
            <w:tcW w:w="2123" w:type="dxa"/>
          </w:tcPr>
          <w:p w14:paraId="7DE8C926" w14:textId="2A254AAD" w:rsidR="00B926D9" w:rsidRPr="00740F64" w:rsidRDefault="00B926D9" w:rsidP="00740F64">
            <w:pPr>
              <w:ind w:right="-427"/>
              <w:jc w:val="both"/>
              <w:rPr>
                <w:rFonts w:ascii="Calibri" w:hAnsi="Calibri" w:cs="Calibri"/>
              </w:rPr>
            </w:pPr>
            <w:r w:rsidRPr="00740F64">
              <w:rPr>
                <w:rFonts w:ascii="Calibri" w:hAnsi="Calibri" w:cs="Calibri"/>
              </w:rPr>
              <w:t>Motivo Fitosanitario</w:t>
            </w:r>
          </w:p>
        </w:tc>
      </w:tr>
      <w:tr w:rsidR="00B926D9" w:rsidRPr="00740F64" w14:paraId="5AB2E25E" w14:textId="6679A5FF" w:rsidTr="00B926D9">
        <w:tc>
          <w:tcPr>
            <w:tcW w:w="1287" w:type="dxa"/>
          </w:tcPr>
          <w:p w14:paraId="28CCE96B" w14:textId="77777777" w:rsidR="00B926D9" w:rsidRPr="00740F64" w:rsidRDefault="00B926D9" w:rsidP="00740F64">
            <w:pPr>
              <w:ind w:right="-427"/>
              <w:jc w:val="both"/>
              <w:rPr>
                <w:rFonts w:ascii="Calibri" w:hAnsi="Calibri" w:cs="Calibri"/>
              </w:rPr>
            </w:pPr>
          </w:p>
        </w:tc>
        <w:tc>
          <w:tcPr>
            <w:tcW w:w="1017" w:type="dxa"/>
          </w:tcPr>
          <w:p w14:paraId="58238516" w14:textId="77777777" w:rsidR="00B926D9" w:rsidRPr="00740F64" w:rsidRDefault="00B926D9" w:rsidP="00740F64">
            <w:pPr>
              <w:ind w:right="-427"/>
              <w:jc w:val="both"/>
              <w:rPr>
                <w:rFonts w:ascii="Calibri" w:hAnsi="Calibri" w:cs="Calibri"/>
              </w:rPr>
            </w:pPr>
          </w:p>
        </w:tc>
        <w:tc>
          <w:tcPr>
            <w:tcW w:w="913" w:type="dxa"/>
          </w:tcPr>
          <w:p w14:paraId="65B58750" w14:textId="77777777" w:rsidR="00B926D9" w:rsidRPr="00740F64" w:rsidRDefault="00B926D9" w:rsidP="00740F64">
            <w:pPr>
              <w:ind w:right="-427"/>
              <w:jc w:val="both"/>
              <w:rPr>
                <w:rFonts w:ascii="Calibri" w:hAnsi="Calibri" w:cs="Calibri"/>
              </w:rPr>
            </w:pPr>
          </w:p>
        </w:tc>
        <w:tc>
          <w:tcPr>
            <w:tcW w:w="948" w:type="dxa"/>
          </w:tcPr>
          <w:p w14:paraId="0014FE9A" w14:textId="77777777" w:rsidR="00B926D9" w:rsidRPr="00740F64" w:rsidRDefault="00B926D9" w:rsidP="00740F64">
            <w:pPr>
              <w:ind w:right="-427"/>
              <w:jc w:val="both"/>
              <w:rPr>
                <w:rFonts w:ascii="Calibri" w:hAnsi="Calibri" w:cs="Calibri"/>
              </w:rPr>
            </w:pPr>
          </w:p>
        </w:tc>
        <w:tc>
          <w:tcPr>
            <w:tcW w:w="919" w:type="dxa"/>
          </w:tcPr>
          <w:p w14:paraId="0B95217F" w14:textId="77777777" w:rsidR="00B926D9" w:rsidRPr="00740F64" w:rsidRDefault="00B926D9" w:rsidP="00740F64">
            <w:pPr>
              <w:ind w:right="-427"/>
              <w:jc w:val="both"/>
              <w:rPr>
                <w:rFonts w:ascii="Calibri" w:hAnsi="Calibri" w:cs="Calibri"/>
              </w:rPr>
            </w:pPr>
          </w:p>
        </w:tc>
        <w:tc>
          <w:tcPr>
            <w:tcW w:w="1287" w:type="dxa"/>
          </w:tcPr>
          <w:p w14:paraId="40781B0F" w14:textId="14408E05" w:rsidR="00B926D9" w:rsidRPr="00740F64" w:rsidRDefault="00B926D9" w:rsidP="00740F64">
            <w:pPr>
              <w:ind w:right="-427"/>
              <w:jc w:val="both"/>
              <w:rPr>
                <w:rFonts w:ascii="Calibri" w:hAnsi="Calibri" w:cs="Calibri"/>
              </w:rPr>
            </w:pPr>
          </w:p>
        </w:tc>
        <w:tc>
          <w:tcPr>
            <w:tcW w:w="2123" w:type="dxa"/>
          </w:tcPr>
          <w:p w14:paraId="63E216C1" w14:textId="77777777" w:rsidR="00B926D9" w:rsidRPr="00740F64" w:rsidRDefault="00B926D9" w:rsidP="00740F64">
            <w:pPr>
              <w:ind w:right="-427"/>
              <w:jc w:val="both"/>
              <w:rPr>
                <w:rFonts w:ascii="Calibri" w:hAnsi="Calibri" w:cs="Calibri"/>
              </w:rPr>
            </w:pPr>
          </w:p>
        </w:tc>
      </w:tr>
      <w:tr w:rsidR="00B926D9" w:rsidRPr="00740F64" w14:paraId="07C61C3F" w14:textId="738FD243" w:rsidTr="00B926D9">
        <w:tc>
          <w:tcPr>
            <w:tcW w:w="1287" w:type="dxa"/>
          </w:tcPr>
          <w:p w14:paraId="1BA32869" w14:textId="77777777" w:rsidR="00B926D9" w:rsidRPr="00740F64" w:rsidRDefault="00B926D9" w:rsidP="00740F64">
            <w:pPr>
              <w:ind w:right="-427"/>
              <w:jc w:val="both"/>
              <w:rPr>
                <w:rFonts w:ascii="Calibri" w:hAnsi="Calibri" w:cs="Calibri"/>
              </w:rPr>
            </w:pPr>
          </w:p>
        </w:tc>
        <w:tc>
          <w:tcPr>
            <w:tcW w:w="1017" w:type="dxa"/>
          </w:tcPr>
          <w:p w14:paraId="5D520C13" w14:textId="77777777" w:rsidR="00B926D9" w:rsidRPr="00740F64" w:rsidRDefault="00B926D9" w:rsidP="00740F64">
            <w:pPr>
              <w:ind w:right="-427"/>
              <w:jc w:val="both"/>
              <w:rPr>
                <w:rFonts w:ascii="Calibri" w:hAnsi="Calibri" w:cs="Calibri"/>
              </w:rPr>
            </w:pPr>
          </w:p>
        </w:tc>
        <w:tc>
          <w:tcPr>
            <w:tcW w:w="913" w:type="dxa"/>
          </w:tcPr>
          <w:p w14:paraId="2FA61D21" w14:textId="77777777" w:rsidR="00B926D9" w:rsidRPr="00740F64" w:rsidRDefault="00B926D9" w:rsidP="00740F64">
            <w:pPr>
              <w:ind w:right="-427"/>
              <w:jc w:val="both"/>
              <w:rPr>
                <w:rFonts w:ascii="Calibri" w:hAnsi="Calibri" w:cs="Calibri"/>
              </w:rPr>
            </w:pPr>
          </w:p>
        </w:tc>
        <w:tc>
          <w:tcPr>
            <w:tcW w:w="948" w:type="dxa"/>
          </w:tcPr>
          <w:p w14:paraId="12B847DE" w14:textId="77777777" w:rsidR="00B926D9" w:rsidRPr="00740F64" w:rsidRDefault="00B926D9" w:rsidP="00740F64">
            <w:pPr>
              <w:ind w:right="-427"/>
              <w:jc w:val="both"/>
              <w:rPr>
                <w:rFonts w:ascii="Calibri" w:hAnsi="Calibri" w:cs="Calibri"/>
              </w:rPr>
            </w:pPr>
          </w:p>
        </w:tc>
        <w:tc>
          <w:tcPr>
            <w:tcW w:w="919" w:type="dxa"/>
          </w:tcPr>
          <w:p w14:paraId="3F8DCE30" w14:textId="77777777" w:rsidR="00B926D9" w:rsidRPr="00740F64" w:rsidRDefault="00B926D9" w:rsidP="00740F64">
            <w:pPr>
              <w:ind w:right="-427"/>
              <w:jc w:val="both"/>
              <w:rPr>
                <w:rFonts w:ascii="Calibri" w:hAnsi="Calibri" w:cs="Calibri"/>
              </w:rPr>
            </w:pPr>
          </w:p>
        </w:tc>
        <w:tc>
          <w:tcPr>
            <w:tcW w:w="1287" w:type="dxa"/>
          </w:tcPr>
          <w:p w14:paraId="42A9D110" w14:textId="5573338F" w:rsidR="00B926D9" w:rsidRPr="00740F64" w:rsidRDefault="00B926D9" w:rsidP="00740F64">
            <w:pPr>
              <w:ind w:right="-427"/>
              <w:jc w:val="both"/>
              <w:rPr>
                <w:rFonts w:ascii="Calibri" w:hAnsi="Calibri" w:cs="Calibri"/>
              </w:rPr>
            </w:pPr>
          </w:p>
        </w:tc>
        <w:tc>
          <w:tcPr>
            <w:tcW w:w="2123" w:type="dxa"/>
          </w:tcPr>
          <w:p w14:paraId="6F82409C" w14:textId="77777777" w:rsidR="00B926D9" w:rsidRPr="00740F64" w:rsidRDefault="00B926D9" w:rsidP="00740F64">
            <w:pPr>
              <w:ind w:right="-427"/>
              <w:jc w:val="both"/>
              <w:rPr>
                <w:rFonts w:ascii="Calibri" w:hAnsi="Calibri" w:cs="Calibri"/>
              </w:rPr>
            </w:pPr>
          </w:p>
        </w:tc>
      </w:tr>
      <w:tr w:rsidR="00B926D9" w:rsidRPr="00740F64" w14:paraId="5CBE1C9E" w14:textId="72F58CA4" w:rsidTr="00B926D9">
        <w:tc>
          <w:tcPr>
            <w:tcW w:w="1287" w:type="dxa"/>
          </w:tcPr>
          <w:p w14:paraId="563650A9" w14:textId="77777777" w:rsidR="00B926D9" w:rsidRPr="00740F64" w:rsidRDefault="00B926D9" w:rsidP="00740F64">
            <w:pPr>
              <w:ind w:right="-427"/>
              <w:jc w:val="both"/>
              <w:rPr>
                <w:rFonts w:ascii="Calibri" w:hAnsi="Calibri" w:cs="Calibri"/>
              </w:rPr>
            </w:pPr>
          </w:p>
        </w:tc>
        <w:tc>
          <w:tcPr>
            <w:tcW w:w="1017" w:type="dxa"/>
          </w:tcPr>
          <w:p w14:paraId="7CC150F0" w14:textId="77777777" w:rsidR="00B926D9" w:rsidRPr="00740F64" w:rsidRDefault="00B926D9" w:rsidP="00740F64">
            <w:pPr>
              <w:ind w:right="-427"/>
              <w:jc w:val="both"/>
              <w:rPr>
                <w:rFonts w:ascii="Calibri" w:hAnsi="Calibri" w:cs="Calibri"/>
              </w:rPr>
            </w:pPr>
          </w:p>
        </w:tc>
        <w:tc>
          <w:tcPr>
            <w:tcW w:w="913" w:type="dxa"/>
          </w:tcPr>
          <w:p w14:paraId="1F4AF675" w14:textId="77777777" w:rsidR="00B926D9" w:rsidRPr="00740F64" w:rsidRDefault="00B926D9" w:rsidP="00740F64">
            <w:pPr>
              <w:ind w:right="-427"/>
              <w:jc w:val="both"/>
              <w:rPr>
                <w:rFonts w:ascii="Calibri" w:hAnsi="Calibri" w:cs="Calibri"/>
              </w:rPr>
            </w:pPr>
          </w:p>
        </w:tc>
        <w:tc>
          <w:tcPr>
            <w:tcW w:w="948" w:type="dxa"/>
          </w:tcPr>
          <w:p w14:paraId="19DDB64E" w14:textId="77777777" w:rsidR="00B926D9" w:rsidRPr="00740F64" w:rsidRDefault="00B926D9" w:rsidP="00740F64">
            <w:pPr>
              <w:ind w:right="-427"/>
              <w:jc w:val="both"/>
              <w:rPr>
                <w:rFonts w:ascii="Calibri" w:hAnsi="Calibri" w:cs="Calibri"/>
              </w:rPr>
            </w:pPr>
          </w:p>
        </w:tc>
        <w:tc>
          <w:tcPr>
            <w:tcW w:w="919" w:type="dxa"/>
          </w:tcPr>
          <w:p w14:paraId="0A86ACAA" w14:textId="77777777" w:rsidR="00B926D9" w:rsidRPr="00740F64" w:rsidRDefault="00B926D9" w:rsidP="00740F64">
            <w:pPr>
              <w:ind w:right="-427"/>
              <w:jc w:val="both"/>
              <w:rPr>
                <w:rFonts w:ascii="Calibri" w:hAnsi="Calibri" w:cs="Calibri"/>
              </w:rPr>
            </w:pPr>
          </w:p>
        </w:tc>
        <w:tc>
          <w:tcPr>
            <w:tcW w:w="1287" w:type="dxa"/>
          </w:tcPr>
          <w:p w14:paraId="69A792F8" w14:textId="2B9B93ED" w:rsidR="00B926D9" w:rsidRPr="00740F64" w:rsidRDefault="00B926D9" w:rsidP="00740F64">
            <w:pPr>
              <w:ind w:right="-427"/>
              <w:jc w:val="both"/>
              <w:rPr>
                <w:rFonts w:ascii="Calibri" w:hAnsi="Calibri" w:cs="Calibri"/>
              </w:rPr>
            </w:pPr>
          </w:p>
        </w:tc>
        <w:tc>
          <w:tcPr>
            <w:tcW w:w="2123" w:type="dxa"/>
          </w:tcPr>
          <w:p w14:paraId="5121660A" w14:textId="77777777" w:rsidR="00B926D9" w:rsidRPr="00740F64" w:rsidRDefault="00B926D9" w:rsidP="00740F64">
            <w:pPr>
              <w:ind w:right="-427"/>
              <w:jc w:val="both"/>
              <w:rPr>
                <w:rFonts w:ascii="Calibri" w:hAnsi="Calibri" w:cs="Calibri"/>
              </w:rPr>
            </w:pPr>
          </w:p>
        </w:tc>
      </w:tr>
      <w:tr w:rsidR="00B926D9" w:rsidRPr="00740F64" w14:paraId="12C2B303" w14:textId="09546E38" w:rsidTr="00B926D9">
        <w:tc>
          <w:tcPr>
            <w:tcW w:w="1287" w:type="dxa"/>
          </w:tcPr>
          <w:p w14:paraId="045CC227" w14:textId="77777777" w:rsidR="00B926D9" w:rsidRPr="00740F64" w:rsidRDefault="00B926D9" w:rsidP="00740F64">
            <w:pPr>
              <w:ind w:right="-427"/>
              <w:jc w:val="both"/>
              <w:rPr>
                <w:rFonts w:ascii="Calibri" w:hAnsi="Calibri" w:cs="Calibri"/>
              </w:rPr>
            </w:pPr>
          </w:p>
        </w:tc>
        <w:tc>
          <w:tcPr>
            <w:tcW w:w="1017" w:type="dxa"/>
          </w:tcPr>
          <w:p w14:paraId="75910318" w14:textId="77777777" w:rsidR="00B926D9" w:rsidRPr="00740F64" w:rsidRDefault="00B926D9" w:rsidP="00740F64">
            <w:pPr>
              <w:ind w:right="-427"/>
              <w:jc w:val="both"/>
              <w:rPr>
                <w:rFonts w:ascii="Calibri" w:hAnsi="Calibri" w:cs="Calibri"/>
              </w:rPr>
            </w:pPr>
          </w:p>
        </w:tc>
        <w:tc>
          <w:tcPr>
            <w:tcW w:w="913" w:type="dxa"/>
          </w:tcPr>
          <w:p w14:paraId="5730A102" w14:textId="77777777" w:rsidR="00B926D9" w:rsidRPr="00740F64" w:rsidRDefault="00B926D9" w:rsidP="00740F64">
            <w:pPr>
              <w:ind w:right="-427"/>
              <w:jc w:val="both"/>
              <w:rPr>
                <w:rFonts w:ascii="Calibri" w:hAnsi="Calibri" w:cs="Calibri"/>
              </w:rPr>
            </w:pPr>
          </w:p>
        </w:tc>
        <w:tc>
          <w:tcPr>
            <w:tcW w:w="948" w:type="dxa"/>
          </w:tcPr>
          <w:p w14:paraId="7F9DBC23" w14:textId="77777777" w:rsidR="00B926D9" w:rsidRPr="00740F64" w:rsidRDefault="00B926D9" w:rsidP="00740F64">
            <w:pPr>
              <w:ind w:right="-427"/>
              <w:jc w:val="both"/>
              <w:rPr>
                <w:rFonts w:ascii="Calibri" w:hAnsi="Calibri" w:cs="Calibri"/>
              </w:rPr>
            </w:pPr>
          </w:p>
        </w:tc>
        <w:tc>
          <w:tcPr>
            <w:tcW w:w="919" w:type="dxa"/>
          </w:tcPr>
          <w:p w14:paraId="2409F2F4" w14:textId="77777777" w:rsidR="00B926D9" w:rsidRPr="00740F64" w:rsidRDefault="00B926D9" w:rsidP="00740F64">
            <w:pPr>
              <w:ind w:right="-427"/>
              <w:jc w:val="both"/>
              <w:rPr>
                <w:rFonts w:ascii="Calibri" w:hAnsi="Calibri" w:cs="Calibri"/>
              </w:rPr>
            </w:pPr>
          </w:p>
        </w:tc>
        <w:tc>
          <w:tcPr>
            <w:tcW w:w="1287" w:type="dxa"/>
          </w:tcPr>
          <w:p w14:paraId="614798ED" w14:textId="39E512AB" w:rsidR="00B926D9" w:rsidRPr="00740F64" w:rsidRDefault="00B926D9" w:rsidP="00740F64">
            <w:pPr>
              <w:ind w:right="-427"/>
              <w:jc w:val="both"/>
              <w:rPr>
                <w:rFonts w:ascii="Calibri" w:hAnsi="Calibri" w:cs="Calibri"/>
              </w:rPr>
            </w:pPr>
          </w:p>
        </w:tc>
        <w:tc>
          <w:tcPr>
            <w:tcW w:w="2123" w:type="dxa"/>
          </w:tcPr>
          <w:p w14:paraId="071512FE" w14:textId="77777777" w:rsidR="00B926D9" w:rsidRPr="00740F64" w:rsidRDefault="00B926D9" w:rsidP="00740F64">
            <w:pPr>
              <w:ind w:right="-427"/>
              <w:jc w:val="both"/>
              <w:rPr>
                <w:rFonts w:ascii="Calibri" w:hAnsi="Calibri" w:cs="Calibri"/>
              </w:rPr>
            </w:pPr>
          </w:p>
        </w:tc>
      </w:tr>
      <w:tr w:rsidR="00B926D9" w:rsidRPr="00740F64" w14:paraId="4BC9E8C3" w14:textId="4E865A09" w:rsidTr="00B926D9">
        <w:tc>
          <w:tcPr>
            <w:tcW w:w="1287" w:type="dxa"/>
          </w:tcPr>
          <w:p w14:paraId="525A37AE" w14:textId="77777777" w:rsidR="00B926D9" w:rsidRPr="00740F64" w:rsidRDefault="00B926D9" w:rsidP="00740F64">
            <w:pPr>
              <w:ind w:right="-427"/>
              <w:jc w:val="both"/>
              <w:rPr>
                <w:rFonts w:ascii="Calibri" w:hAnsi="Calibri" w:cs="Calibri"/>
              </w:rPr>
            </w:pPr>
          </w:p>
        </w:tc>
        <w:tc>
          <w:tcPr>
            <w:tcW w:w="1017" w:type="dxa"/>
          </w:tcPr>
          <w:p w14:paraId="6A16F3E3" w14:textId="77777777" w:rsidR="00B926D9" w:rsidRPr="00740F64" w:rsidRDefault="00B926D9" w:rsidP="00740F64">
            <w:pPr>
              <w:ind w:right="-427"/>
              <w:jc w:val="both"/>
              <w:rPr>
                <w:rFonts w:ascii="Calibri" w:hAnsi="Calibri" w:cs="Calibri"/>
              </w:rPr>
            </w:pPr>
          </w:p>
        </w:tc>
        <w:tc>
          <w:tcPr>
            <w:tcW w:w="913" w:type="dxa"/>
          </w:tcPr>
          <w:p w14:paraId="0D9737F7" w14:textId="77777777" w:rsidR="00B926D9" w:rsidRPr="00740F64" w:rsidRDefault="00B926D9" w:rsidP="00740F64">
            <w:pPr>
              <w:ind w:right="-427"/>
              <w:jc w:val="both"/>
              <w:rPr>
                <w:rFonts w:ascii="Calibri" w:hAnsi="Calibri" w:cs="Calibri"/>
              </w:rPr>
            </w:pPr>
          </w:p>
        </w:tc>
        <w:tc>
          <w:tcPr>
            <w:tcW w:w="948" w:type="dxa"/>
          </w:tcPr>
          <w:p w14:paraId="7D4AB2CD" w14:textId="77777777" w:rsidR="00B926D9" w:rsidRPr="00740F64" w:rsidRDefault="00B926D9" w:rsidP="00740F64">
            <w:pPr>
              <w:ind w:right="-427"/>
              <w:jc w:val="both"/>
              <w:rPr>
                <w:rFonts w:ascii="Calibri" w:hAnsi="Calibri" w:cs="Calibri"/>
              </w:rPr>
            </w:pPr>
          </w:p>
        </w:tc>
        <w:tc>
          <w:tcPr>
            <w:tcW w:w="919" w:type="dxa"/>
          </w:tcPr>
          <w:p w14:paraId="3D3A8BC6" w14:textId="77777777" w:rsidR="00B926D9" w:rsidRPr="00740F64" w:rsidRDefault="00B926D9" w:rsidP="00740F64">
            <w:pPr>
              <w:ind w:right="-427"/>
              <w:jc w:val="both"/>
              <w:rPr>
                <w:rFonts w:ascii="Calibri" w:hAnsi="Calibri" w:cs="Calibri"/>
              </w:rPr>
            </w:pPr>
          </w:p>
        </w:tc>
        <w:tc>
          <w:tcPr>
            <w:tcW w:w="1287" w:type="dxa"/>
          </w:tcPr>
          <w:p w14:paraId="35BA6BE4" w14:textId="3C8E6161" w:rsidR="00B926D9" w:rsidRPr="00740F64" w:rsidRDefault="00B926D9" w:rsidP="00740F64">
            <w:pPr>
              <w:ind w:right="-427"/>
              <w:jc w:val="both"/>
              <w:rPr>
                <w:rFonts w:ascii="Calibri" w:hAnsi="Calibri" w:cs="Calibri"/>
              </w:rPr>
            </w:pPr>
          </w:p>
        </w:tc>
        <w:tc>
          <w:tcPr>
            <w:tcW w:w="2123" w:type="dxa"/>
            <w:tcBorders>
              <w:bottom w:val="single" w:sz="4" w:space="0" w:color="auto"/>
            </w:tcBorders>
          </w:tcPr>
          <w:p w14:paraId="1338FB37" w14:textId="77777777" w:rsidR="00B926D9" w:rsidRPr="00740F64" w:rsidRDefault="00B926D9" w:rsidP="00740F64">
            <w:pPr>
              <w:ind w:right="-427"/>
              <w:jc w:val="both"/>
              <w:rPr>
                <w:rFonts w:ascii="Calibri" w:hAnsi="Calibri" w:cs="Calibri"/>
              </w:rPr>
            </w:pPr>
          </w:p>
        </w:tc>
      </w:tr>
      <w:tr w:rsidR="00B926D9" w:rsidRPr="00740F64" w14:paraId="58DF3E72" w14:textId="0C0A2EB2" w:rsidTr="00B926D9">
        <w:tc>
          <w:tcPr>
            <w:tcW w:w="1287" w:type="dxa"/>
          </w:tcPr>
          <w:p w14:paraId="1BF36000" w14:textId="77777777" w:rsidR="00B926D9" w:rsidRPr="00740F64" w:rsidRDefault="00B926D9" w:rsidP="00740F64">
            <w:pPr>
              <w:ind w:right="-427"/>
              <w:jc w:val="both"/>
              <w:rPr>
                <w:rFonts w:ascii="Calibri" w:hAnsi="Calibri" w:cs="Calibri"/>
              </w:rPr>
            </w:pPr>
          </w:p>
        </w:tc>
        <w:tc>
          <w:tcPr>
            <w:tcW w:w="1017" w:type="dxa"/>
          </w:tcPr>
          <w:p w14:paraId="62B6ADB3" w14:textId="77777777" w:rsidR="00B926D9" w:rsidRPr="00740F64" w:rsidRDefault="00B926D9" w:rsidP="00740F64">
            <w:pPr>
              <w:ind w:right="-427"/>
              <w:jc w:val="both"/>
              <w:rPr>
                <w:rFonts w:ascii="Calibri" w:hAnsi="Calibri" w:cs="Calibri"/>
              </w:rPr>
            </w:pPr>
          </w:p>
        </w:tc>
        <w:tc>
          <w:tcPr>
            <w:tcW w:w="913" w:type="dxa"/>
          </w:tcPr>
          <w:p w14:paraId="153293BB" w14:textId="77777777" w:rsidR="00B926D9" w:rsidRPr="00740F64" w:rsidRDefault="00B926D9" w:rsidP="00740F64">
            <w:pPr>
              <w:ind w:right="-427"/>
              <w:jc w:val="both"/>
              <w:rPr>
                <w:rFonts w:ascii="Calibri" w:hAnsi="Calibri" w:cs="Calibri"/>
              </w:rPr>
            </w:pPr>
          </w:p>
        </w:tc>
        <w:tc>
          <w:tcPr>
            <w:tcW w:w="948" w:type="dxa"/>
          </w:tcPr>
          <w:p w14:paraId="505A2F65" w14:textId="77777777" w:rsidR="00B926D9" w:rsidRPr="00740F64" w:rsidRDefault="00B926D9" w:rsidP="00740F64">
            <w:pPr>
              <w:ind w:right="-427"/>
              <w:jc w:val="both"/>
              <w:rPr>
                <w:rFonts w:ascii="Calibri" w:hAnsi="Calibri" w:cs="Calibri"/>
              </w:rPr>
            </w:pPr>
          </w:p>
        </w:tc>
        <w:tc>
          <w:tcPr>
            <w:tcW w:w="919" w:type="dxa"/>
          </w:tcPr>
          <w:p w14:paraId="1470FD0E" w14:textId="77777777" w:rsidR="00B926D9" w:rsidRPr="00740F64" w:rsidRDefault="00B926D9" w:rsidP="00740F64">
            <w:pPr>
              <w:ind w:right="-427"/>
              <w:jc w:val="both"/>
              <w:rPr>
                <w:rFonts w:ascii="Calibri" w:hAnsi="Calibri" w:cs="Calibri"/>
              </w:rPr>
            </w:pPr>
          </w:p>
        </w:tc>
        <w:tc>
          <w:tcPr>
            <w:tcW w:w="1287" w:type="dxa"/>
            <w:tcBorders>
              <w:bottom w:val="single" w:sz="4" w:space="0" w:color="auto"/>
            </w:tcBorders>
          </w:tcPr>
          <w:p w14:paraId="2ED913F4" w14:textId="202A5E51" w:rsidR="00B926D9" w:rsidRPr="00740F64" w:rsidRDefault="00B926D9" w:rsidP="00740F64">
            <w:pPr>
              <w:ind w:right="-427"/>
              <w:jc w:val="both"/>
              <w:rPr>
                <w:rFonts w:ascii="Calibri" w:hAnsi="Calibri" w:cs="Calibri"/>
              </w:rPr>
            </w:pPr>
          </w:p>
        </w:tc>
        <w:tc>
          <w:tcPr>
            <w:tcW w:w="2123" w:type="dxa"/>
            <w:tcBorders>
              <w:bottom w:val="single" w:sz="4" w:space="0" w:color="auto"/>
            </w:tcBorders>
          </w:tcPr>
          <w:p w14:paraId="7DAE219A" w14:textId="77777777" w:rsidR="00B926D9" w:rsidRPr="00740F64" w:rsidRDefault="00B926D9" w:rsidP="00740F64">
            <w:pPr>
              <w:ind w:right="-427"/>
              <w:jc w:val="both"/>
              <w:rPr>
                <w:rFonts w:ascii="Calibri" w:hAnsi="Calibri" w:cs="Calibri"/>
              </w:rPr>
            </w:pPr>
          </w:p>
        </w:tc>
      </w:tr>
      <w:tr w:rsidR="00B926D9" w:rsidRPr="00740F64" w14:paraId="78EA9849" w14:textId="1C4C00F7" w:rsidTr="009B5164">
        <w:tc>
          <w:tcPr>
            <w:tcW w:w="5084" w:type="dxa"/>
            <w:gridSpan w:val="5"/>
          </w:tcPr>
          <w:p w14:paraId="0BF56707" w14:textId="2CADCEBA" w:rsidR="00B926D9" w:rsidRPr="00740F64" w:rsidRDefault="00B926D9" w:rsidP="00740F64">
            <w:pPr>
              <w:ind w:right="-427"/>
              <w:jc w:val="both"/>
              <w:rPr>
                <w:rFonts w:ascii="Calibri" w:hAnsi="Calibri" w:cs="Calibri"/>
              </w:rPr>
            </w:pPr>
            <w:r w:rsidRPr="00740F64">
              <w:rPr>
                <w:rFonts w:ascii="Calibri" w:hAnsi="Calibri" w:cs="Calibri"/>
              </w:rPr>
              <w:t>TOTAL SUPERFICIE</w:t>
            </w:r>
          </w:p>
        </w:tc>
        <w:tc>
          <w:tcPr>
            <w:tcW w:w="1287" w:type="dxa"/>
            <w:tcBorders>
              <w:right w:val="single" w:sz="4" w:space="0" w:color="auto"/>
            </w:tcBorders>
          </w:tcPr>
          <w:p w14:paraId="2A00B9F4" w14:textId="4EF44484" w:rsidR="00B926D9" w:rsidRPr="00740F64" w:rsidRDefault="00B926D9" w:rsidP="00740F64">
            <w:pPr>
              <w:ind w:right="-427"/>
              <w:jc w:val="both"/>
              <w:rPr>
                <w:rFonts w:ascii="Calibri" w:hAnsi="Calibri" w:cs="Calibri"/>
              </w:rPr>
            </w:pPr>
          </w:p>
        </w:tc>
        <w:tc>
          <w:tcPr>
            <w:tcW w:w="2123" w:type="dxa"/>
            <w:tcBorders>
              <w:top w:val="single" w:sz="4" w:space="0" w:color="auto"/>
              <w:left w:val="single" w:sz="4" w:space="0" w:color="auto"/>
              <w:bottom w:val="nil"/>
              <w:right w:val="nil"/>
            </w:tcBorders>
          </w:tcPr>
          <w:p w14:paraId="2ACDCC7D" w14:textId="77777777" w:rsidR="00B926D9" w:rsidRPr="00740F64" w:rsidRDefault="00B926D9" w:rsidP="00740F64">
            <w:pPr>
              <w:ind w:right="-427"/>
              <w:jc w:val="both"/>
              <w:rPr>
                <w:rFonts w:ascii="Calibri" w:hAnsi="Calibri" w:cs="Calibri"/>
              </w:rPr>
            </w:pPr>
          </w:p>
        </w:tc>
      </w:tr>
    </w:tbl>
    <w:p w14:paraId="4B3FD6CC" w14:textId="77777777" w:rsidR="00BA4815" w:rsidRPr="00740F64" w:rsidRDefault="00BA4815" w:rsidP="00740F64">
      <w:pPr>
        <w:spacing w:line="276" w:lineRule="auto"/>
        <w:ind w:right="-425"/>
        <w:jc w:val="both"/>
        <w:rPr>
          <w:rFonts w:ascii="Calibri" w:hAnsi="Calibri" w:cs="Calibri"/>
        </w:rPr>
      </w:pPr>
    </w:p>
    <w:p w14:paraId="058888DD" w14:textId="77777777" w:rsidR="00740F64" w:rsidRDefault="00BA4815" w:rsidP="00740F64">
      <w:pPr>
        <w:spacing w:line="276" w:lineRule="auto"/>
        <w:ind w:right="-425"/>
        <w:jc w:val="both"/>
        <w:rPr>
          <w:rFonts w:ascii="Calibri" w:hAnsi="Calibri" w:cs="Calibri"/>
        </w:rPr>
      </w:pPr>
      <w:r w:rsidRPr="00740F64">
        <w:rPr>
          <w:rFonts w:ascii="Calibri" w:hAnsi="Calibri" w:cs="Calibri"/>
        </w:rPr>
        <w:t>LUGAR A EFECTO DE NOTIFICACIONES (personas físicas que no se relacionen por medios electrónicos):</w:t>
      </w:r>
    </w:p>
    <w:p w14:paraId="0A5AC92D" w14:textId="2A6F291A" w:rsidR="000A707C" w:rsidRPr="00740F64" w:rsidRDefault="000A707C" w:rsidP="00740F64">
      <w:pPr>
        <w:spacing w:line="276" w:lineRule="auto"/>
        <w:ind w:right="-425"/>
        <w:jc w:val="both"/>
        <w:rPr>
          <w:rFonts w:ascii="Calibri" w:hAnsi="Calibri" w:cs="Calibri"/>
        </w:rPr>
      </w:pPr>
      <w:r w:rsidRPr="00740F64">
        <w:rPr>
          <w:rFonts w:ascii="Calibri" w:hAnsi="Calibri" w:cs="Calibri"/>
        </w:rPr>
        <w:t>_________________________________________________________________________________, C.P. __________, Localidad _____________, Provincia___________________</w:t>
      </w:r>
      <w:r w:rsidR="00EE06B3" w:rsidRPr="00740F64">
        <w:rPr>
          <w:rFonts w:ascii="Calibri" w:hAnsi="Calibri" w:cs="Calibri"/>
        </w:rPr>
        <w:t xml:space="preserve"> (3)</w:t>
      </w:r>
    </w:p>
    <w:p w14:paraId="5CC0F917" w14:textId="2F20E220" w:rsidR="00BA4815" w:rsidRPr="00740F64" w:rsidRDefault="00BA4815" w:rsidP="00740F64">
      <w:pPr>
        <w:spacing w:line="276" w:lineRule="auto"/>
        <w:ind w:right="-425"/>
        <w:jc w:val="both"/>
        <w:rPr>
          <w:rFonts w:ascii="Calibri" w:hAnsi="Calibri" w:cs="Calibri"/>
        </w:rPr>
      </w:pPr>
      <w:r w:rsidRPr="00740F64">
        <w:rPr>
          <w:rFonts w:ascii="Calibri" w:hAnsi="Calibri" w:cs="Calibri"/>
        </w:rPr>
        <w:t>MEDIOS TELEMÁTICOS PARA AVISOS</w:t>
      </w:r>
      <w:r w:rsidR="00462604">
        <w:rPr>
          <w:rFonts w:ascii="Calibri" w:hAnsi="Calibri" w:cs="Calibri"/>
        </w:rPr>
        <w:t xml:space="preserve"> (4)</w:t>
      </w:r>
    </w:p>
    <w:p w14:paraId="197AE047" w14:textId="1E772010" w:rsidR="00462604" w:rsidRDefault="00BA4815" w:rsidP="00740F64">
      <w:pPr>
        <w:spacing w:line="276" w:lineRule="auto"/>
        <w:ind w:right="-425"/>
        <w:jc w:val="both"/>
        <w:rPr>
          <w:rFonts w:ascii="Calibri" w:hAnsi="Calibri" w:cs="Calibri"/>
        </w:rPr>
      </w:pPr>
      <w:r w:rsidRPr="00740F64">
        <w:rPr>
          <w:rFonts w:ascii="Calibri" w:hAnsi="Calibri" w:cs="Calibri"/>
        </w:rPr>
        <w:t>Dirección de correo electrónico</w:t>
      </w:r>
      <w:r w:rsidR="00462604">
        <w:rPr>
          <w:rFonts w:ascii="Calibri" w:hAnsi="Calibri" w:cs="Calibri"/>
        </w:rPr>
        <w:t>_______________________________________</w:t>
      </w:r>
    </w:p>
    <w:p w14:paraId="7220BD85" w14:textId="6090F314" w:rsidR="00BA4815" w:rsidRPr="00740F64" w:rsidRDefault="00BA4815" w:rsidP="00740F64">
      <w:pPr>
        <w:spacing w:line="276" w:lineRule="auto"/>
        <w:ind w:right="-425"/>
        <w:jc w:val="both"/>
        <w:rPr>
          <w:rFonts w:ascii="Calibri" w:hAnsi="Calibri" w:cs="Calibri"/>
        </w:rPr>
      </w:pPr>
      <w:r w:rsidRPr="00740F64">
        <w:rPr>
          <w:rFonts w:ascii="Calibri" w:hAnsi="Calibri" w:cs="Calibri"/>
        </w:rPr>
        <w:t xml:space="preserve">teléfono móvil </w:t>
      </w:r>
      <w:r w:rsidR="000A707C" w:rsidRPr="00740F64">
        <w:rPr>
          <w:rFonts w:ascii="Calibri" w:hAnsi="Calibri" w:cs="Calibri"/>
        </w:rPr>
        <w:t xml:space="preserve">_________________________________ </w:t>
      </w:r>
    </w:p>
    <w:p w14:paraId="6D13932C" w14:textId="6F4E1C71" w:rsidR="00BA4815" w:rsidRPr="00740F64" w:rsidRDefault="00BA4815" w:rsidP="00740F64">
      <w:pPr>
        <w:spacing w:line="276" w:lineRule="auto"/>
        <w:ind w:right="-425"/>
        <w:jc w:val="both"/>
        <w:rPr>
          <w:rFonts w:ascii="Calibri" w:hAnsi="Calibri" w:cs="Calibri"/>
        </w:rPr>
      </w:pPr>
      <w:r w:rsidRPr="00740F64">
        <w:rPr>
          <w:rFonts w:ascii="Calibri" w:hAnsi="Calibri" w:cs="Calibri"/>
        </w:rPr>
        <w:t>INFORME TÉCNICO JUSTIFICATIVO DE LA CONCURRENCIA DE MOTIVO FITOSANITARIO</w:t>
      </w:r>
    </w:p>
    <w:p w14:paraId="2301E291" w14:textId="0DA74E98" w:rsidR="00BA4815" w:rsidRPr="00740F64" w:rsidRDefault="00BA4815" w:rsidP="00740F64">
      <w:pPr>
        <w:spacing w:line="276" w:lineRule="auto"/>
        <w:ind w:right="-425"/>
        <w:jc w:val="both"/>
        <w:rPr>
          <w:rFonts w:ascii="Calibri" w:hAnsi="Calibri" w:cs="Calibri"/>
        </w:rPr>
      </w:pPr>
      <w:r w:rsidRPr="00740F64">
        <w:rPr>
          <w:rFonts w:ascii="Calibri" w:hAnsi="Calibri" w:cs="Calibri"/>
        </w:rPr>
        <w:t xml:space="preserve">Se adjunta informe emitido y firmado por </w:t>
      </w:r>
      <w:r w:rsidR="000A707C" w:rsidRPr="00740F64">
        <w:rPr>
          <w:rFonts w:ascii="Calibri" w:hAnsi="Calibri" w:cs="Calibri"/>
        </w:rPr>
        <w:t>_______________________________________</w:t>
      </w:r>
      <w:r w:rsidRPr="00740F64">
        <w:rPr>
          <w:rFonts w:ascii="Calibri" w:hAnsi="Calibri" w:cs="Calibri"/>
        </w:rPr>
        <w:t xml:space="preserve">con N.I.F. </w:t>
      </w:r>
      <w:r w:rsidR="000A707C" w:rsidRPr="00740F64">
        <w:rPr>
          <w:rFonts w:ascii="Calibri" w:hAnsi="Calibri" w:cs="Calibri"/>
        </w:rPr>
        <w:t>____________</w:t>
      </w:r>
      <w:r w:rsidRPr="00740F64">
        <w:rPr>
          <w:rFonts w:ascii="Calibri" w:hAnsi="Calibri" w:cs="Calibri"/>
        </w:rPr>
        <w:t xml:space="preserve"> </w:t>
      </w:r>
      <w:r w:rsidR="00124C38" w:rsidRPr="00740F64">
        <w:rPr>
          <w:rFonts w:ascii="Calibri" w:hAnsi="Calibri" w:cs="Calibri"/>
        </w:rPr>
        <w:t xml:space="preserve">en su condición de: </w:t>
      </w:r>
      <w:r w:rsidRPr="00740F64">
        <w:rPr>
          <w:rFonts w:ascii="Calibri" w:hAnsi="Calibri" w:cs="Calibri"/>
        </w:rPr>
        <w:t xml:space="preserve">asesor/a en gestión integrada de plagas inscritos en el ROPO con el número </w:t>
      </w:r>
      <w:r w:rsidR="000A707C" w:rsidRPr="00740F64">
        <w:rPr>
          <w:rFonts w:ascii="Calibri" w:hAnsi="Calibri" w:cs="Calibri"/>
        </w:rPr>
        <w:t>______________</w:t>
      </w:r>
      <w:r w:rsidR="00124C38" w:rsidRPr="00740F64">
        <w:rPr>
          <w:rFonts w:ascii="Calibri" w:hAnsi="Calibri" w:cs="Calibri"/>
        </w:rPr>
        <w:t xml:space="preserve"> </w:t>
      </w:r>
      <w:r w:rsidR="00410241" w:rsidRPr="00740F64">
        <w:rPr>
          <w:rFonts w:ascii="Calibri" w:hAnsi="Calibri" w:cs="Calibri"/>
        </w:rPr>
        <w:t>(</w:t>
      </w:r>
      <w:r w:rsidR="00124C38" w:rsidRPr="00740F64">
        <w:rPr>
          <w:rFonts w:ascii="Calibri" w:hAnsi="Calibri" w:cs="Calibri"/>
        </w:rPr>
        <w:t>5)</w:t>
      </w:r>
    </w:p>
    <w:p w14:paraId="1A5D9797" w14:textId="77777777" w:rsidR="00BA4815" w:rsidRPr="00740F64" w:rsidRDefault="00BA4815" w:rsidP="00740F64">
      <w:pPr>
        <w:spacing w:line="276" w:lineRule="auto"/>
        <w:ind w:right="-425"/>
        <w:jc w:val="both"/>
        <w:rPr>
          <w:rFonts w:ascii="Calibri" w:hAnsi="Calibri" w:cs="Calibri"/>
        </w:rPr>
      </w:pPr>
      <w:r w:rsidRPr="00740F64">
        <w:rPr>
          <w:rFonts w:ascii="Calibri" w:hAnsi="Calibri" w:cs="Calibri"/>
        </w:rPr>
        <w:t>MANIFIESTO CONOCER QUE:</w:t>
      </w:r>
    </w:p>
    <w:p w14:paraId="138D3734" w14:textId="67A79494" w:rsidR="00BA4815" w:rsidRPr="00740F64" w:rsidRDefault="00BA4815" w:rsidP="00740F64">
      <w:pPr>
        <w:spacing w:line="276" w:lineRule="auto"/>
        <w:ind w:right="-425"/>
        <w:jc w:val="both"/>
        <w:rPr>
          <w:rFonts w:ascii="Calibri" w:hAnsi="Calibri" w:cs="Calibri"/>
          <w:b/>
          <w:bCs/>
        </w:rPr>
      </w:pPr>
      <w:r w:rsidRPr="00740F64">
        <w:rPr>
          <w:rFonts w:ascii="Calibri" w:hAnsi="Calibri" w:cs="Calibri"/>
        </w:rPr>
        <w:lastRenderedPageBreak/>
        <w:t xml:space="preserve">La resolución solicitada limitará sus efectos a comprobar la justificación o falta de justificación de la concurrencia de motivos fitosanitarios para proceder a la quema de rastrojos de cosechas de cultivos herbáceos de secano. </w:t>
      </w:r>
      <w:r w:rsidRPr="00740F64">
        <w:rPr>
          <w:rFonts w:ascii="Calibri" w:hAnsi="Calibri" w:cs="Calibri"/>
          <w:b/>
          <w:bCs/>
        </w:rPr>
        <w:t>En todo caso, para poder llevar a cabo la quema a la que se refiere la solicitud  tengo que respetar las prohibiciones y límites y cumplir las normas, procedimientos y condiciones legalmente establecidos en la normativa de incendios</w:t>
      </w:r>
      <w:r w:rsidRPr="00740F64">
        <w:rPr>
          <w:rFonts w:ascii="Calibri" w:hAnsi="Calibri" w:cs="Calibri"/>
        </w:rPr>
        <w:t>, y en particular, los exigidos para llevar a cabo las quemas de rastrojos de secano por motivos fitosanitarios excepcionadas de la prohibición del artículo 8.1 b)</w:t>
      </w:r>
      <w:r w:rsidRPr="00740F64">
        <w:rPr>
          <w:rFonts w:ascii="Calibri" w:hAnsi="Calibri" w:cs="Calibri"/>
          <w:b/>
          <w:bCs/>
        </w:rPr>
        <w:t xml:space="preserve"> </w:t>
      </w:r>
      <w:r w:rsidRPr="00740F64">
        <w:rPr>
          <w:rFonts w:ascii="Calibri" w:hAnsi="Calibri" w:cs="Calibri"/>
        </w:rPr>
        <w:t>de la Orden de 15 de mayo de 2024, por la que se establece la época de peligro alto de incendios forestales del Plan INFOEX en el año 2024, se regula el uso del fuego y las actividades susceptibles de generar riesgo de incendios forestales durante dicha época, y se desarrollan las Medidas Generales y las Medidas de Autoprotección.</w:t>
      </w:r>
    </w:p>
    <w:p w14:paraId="1FECE622" w14:textId="77777777" w:rsidR="00BA4815" w:rsidRPr="00740F64" w:rsidRDefault="00BA4815" w:rsidP="00740F64">
      <w:pPr>
        <w:spacing w:line="276" w:lineRule="auto"/>
        <w:ind w:right="-425"/>
        <w:jc w:val="both"/>
        <w:rPr>
          <w:rFonts w:ascii="Calibri" w:hAnsi="Calibri" w:cs="Calibri"/>
        </w:rPr>
      </w:pPr>
      <w:r w:rsidRPr="00740F64">
        <w:rPr>
          <w:rFonts w:ascii="Calibri" w:hAnsi="Calibri" w:cs="Calibri"/>
        </w:rPr>
        <w:t xml:space="preserve">SOLICITO: </w:t>
      </w:r>
    </w:p>
    <w:p w14:paraId="5E45758D" w14:textId="6A714E42" w:rsidR="00BA4815" w:rsidRPr="00740F64" w:rsidRDefault="00BA4815" w:rsidP="00740F64">
      <w:pPr>
        <w:spacing w:line="276" w:lineRule="auto"/>
        <w:ind w:right="-425"/>
        <w:jc w:val="both"/>
        <w:rPr>
          <w:rFonts w:ascii="Calibri" w:hAnsi="Calibri" w:cs="Calibri"/>
        </w:rPr>
      </w:pPr>
      <w:r w:rsidRPr="00740F64">
        <w:rPr>
          <w:rFonts w:ascii="Calibri" w:hAnsi="Calibri" w:cs="Calibri"/>
        </w:rPr>
        <w:t>Que previos los trámites legales se dicte resolución por la Dirección General de Agricultura y Ganadería por la que se declare justificada la concurrencia de causa fitosanitaria para la quema de rastrojos de mi explotación.</w:t>
      </w:r>
    </w:p>
    <w:p w14:paraId="188AA3E0" w14:textId="44B3979B" w:rsidR="00BA4815" w:rsidRPr="00740F64" w:rsidRDefault="00BA4815" w:rsidP="00740F64">
      <w:pPr>
        <w:spacing w:line="276" w:lineRule="auto"/>
        <w:ind w:right="-425"/>
        <w:jc w:val="center"/>
        <w:rPr>
          <w:rFonts w:ascii="Calibri" w:hAnsi="Calibri" w:cs="Calibri"/>
        </w:rPr>
      </w:pPr>
      <w:r w:rsidRPr="00740F64">
        <w:rPr>
          <w:rFonts w:ascii="Calibri" w:hAnsi="Calibri" w:cs="Calibri"/>
        </w:rPr>
        <w:t xml:space="preserve">FIRMA DEL SOLICITANTE </w:t>
      </w:r>
      <w:r w:rsidR="00EE06B3" w:rsidRPr="00740F64">
        <w:rPr>
          <w:rFonts w:ascii="Calibri" w:hAnsi="Calibri" w:cs="Calibri"/>
        </w:rPr>
        <w:t>(6</w:t>
      </w:r>
      <w:r w:rsidRPr="00740F64">
        <w:rPr>
          <w:rFonts w:ascii="Calibri" w:hAnsi="Calibri" w:cs="Calibri"/>
        </w:rPr>
        <w:t>)</w:t>
      </w:r>
    </w:p>
    <w:p w14:paraId="1714CAEB" w14:textId="77777777" w:rsidR="003E4699" w:rsidRDefault="003E4699" w:rsidP="00740F64">
      <w:pPr>
        <w:spacing w:line="276" w:lineRule="auto"/>
        <w:ind w:right="-425"/>
        <w:jc w:val="center"/>
        <w:rPr>
          <w:rFonts w:ascii="Calibri" w:hAnsi="Calibri" w:cs="Calibri"/>
        </w:rPr>
      </w:pPr>
    </w:p>
    <w:p w14:paraId="66330B35" w14:textId="77777777" w:rsidR="00740F64" w:rsidRDefault="00740F64" w:rsidP="00740F64">
      <w:pPr>
        <w:spacing w:line="276" w:lineRule="auto"/>
        <w:ind w:right="-425"/>
        <w:jc w:val="center"/>
        <w:rPr>
          <w:rFonts w:ascii="Calibri" w:hAnsi="Calibri" w:cs="Calibri"/>
        </w:rPr>
      </w:pPr>
    </w:p>
    <w:p w14:paraId="2AA7E43F" w14:textId="77777777" w:rsidR="00740F64" w:rsidRPr="00740F64" w:rsidRDefault="00740F64" w:rsidP="00740F64">
      <w:pPr>
        <w:spacing w:line="276" w:lineRule="auto"/>
        <w:ind w:right="-425"/>
        <w:jc w:val="center"/>
        <w:rPr>
          <w:rFonts w:ascii="Calibri" w:hAnsi="Calibri" w:cs="Calibri"/>
        </w:rPr>
      </w:pPr>
    </w:p>
    <w:p w14:paraId="70B81BDE" w14:textId="77777777" w:rsidR="00EE06B3" w:rsidRPr="00740F64" w:rsidRDefault="00EE06B3" w:rsidP="00740F64">
      <w:pPr>
        <w:spacing w:line="276" w:lineRule="auto"/>
        <w:ind w:right="-425"/>
        <w:jc w:val="both"/>
        <w:rPr>
          <w:rFonts w:ascii="Calibri" w:hAnsi="Calibri" w:cs="Calibri"/>
        </w:rPr>
      </w:pPr>
      <w:r w:rsidRPr="00740F64">
        <w:rPr>
          <w:rFonts w:ascii="Calibri" w:hAnsi="Calibri" w:cs="Calibri"/>
        </w:rPr>
        <w:t>(1) Este es un modelo orientativo voluntario de solicitud proporcionado por el Servicio de Sanidad Vegetal, para facilitar la celeridad de su tramitación, adaptado a lo establecido en la Circular de la Dirección General de Agricultura y Ganadería 1/2024, de 28 de agosto de 2024.</w:t>
      </w:r>
    </w:p>
    <w:p w14:paraId="62120DB4" w14:textId="77777777" w:rsidR="00EE06B3" w:rsidRPr="00740F64" w:rsidRDefault="00EE06B3" w:rsidP="00740F64">
      <w:pPr>
        <w:spacing w:line="276" w:lineRule="auto"/>
        <w:ind w:right="-425"/>
        <w:jc w:val="both"/>
        <w:rPr>
          <w:rFonts w:ascii="Calibri" w:hAnsi="Calibri" w:cs="Calibri"/>
        </w:rPr>
      </w:pPr>
      <w:r w:rsidRPr="00740F64">
        <w:rPr>
          <w:rFonts w:ascii="Calibri" w:hAnsi="Calibri" w:cs="Calibri"/>
        </w:rPr>
        <w:t>(2) Se entenderá acreditada la representación en caso de firma electrónica de representante.</w:t>
      </w:r>
    </w:p>
    <w:p w14:paraId="69A4AE8B" w14:textId="77777777" w:rsidR="00EE06B3" w:rsidRPr="00740F64" w:rsidRDefault="00EE06B3" w:rsidP="00740F64">
      <w:pPr>
        <w:spacing w:line="276" w:lineRule="auto"/>
        <w:ind w:right="-425"/>
        <w:jc w:val="both"/>
        <w:rPr>
          <w:rFonts w:ascii="Calibri" w:hAnsi="Calibri" w:cs="Calibri"/>
        </w:rPr>
      </w:pPr>
      <w:r w:rsidRPr="00740F64">
        <w:rPr>
          <w:rFonts w:ascii="Calibri" w:hAnsi="Calibri" w:cs="Calibri"/>
        </w:rPr>
        <w:t>(3) Dirección postal completa: calle y número, piso (número, puerta), código postal y municipio.</w:t>
      </w:r>
    </w:p>
    <w:p w14:paraId="6DC909DF" w14:textId="77777777" w:rsidR="00EE06B3" w:rsidRPr="00740F64" w:rsidRDefault="00EE06B3" w:rsidP="00740F64">
      <w:pPr>
        <w:spacing w:line="276" w:lineRule="auto"/>
        <w:ind w:right="-425"/>
        <w:jc w:val="both"/>
        <w:rPr>
          <w:rFonts w:ascii="Calibri" w:hAnsi="Calibri" w:cs="Calibri"/>
        </w:rPr>
      </w:pPr>
      <w:r w:rsidRPr="00740F64">
        <w:rPr>
          <w:rFonts w:ascii="Calibri" w:hAnsi="Calibri" w:cs="Calibri"/>
        </w:rPr>
        <w:t>(4) Para la celeridad de la tramitación este dato resultará imprescindible.</w:t>
      </w:r>
    </w:p>
    <w:p w14:paraId="548CA81F" w14:textId="33CA2A85" w:rsidR="00EE06B3" w:rsidRPr="00740F64" w:rsidRDefault="00EE06B3" w:rsidP="00740F64">
      <w:pPr>
        <w:spacing w:line="276" w:lineRule="auto"/>
        <w:ind w:right="-425"/>
        <w:jc w:val="both"/>
        <w:rPr>
          <w:rFonts w:ascii="Calibri" w:hAnsi="Calibri" w:cs="Calibri"/>
        </w:rPr>
      </w:pPr>
      <w:r w:rsidRPr="00740F64">
        <w:rPr>
          <w:rFonts w:ascii="Calibri" w:hAnsi="Calibri" w:cs="Calibri"/>
        </w:rPr>
        <w:t xml:space="preserve">(5) </w:t>
      </w:r>
      <w:r w:rsidR="00124C38" w:rsidRPr="00740F64">
        <w:rPr>
          <w:rFonts w:ascii="Calibri" w:hAnsi="Calibri" w:cs="Calibri"/>
        </w:rPr>
        <w:t xml:space="preserve">El informe deberá contener los fundamentos técnicos pormenorizados de la concurrencia de alguna de las razones fitosanitarias reconocidas para las microexplotaciones y pequeñas explotaciones agrarias por la Circular de Coordinación 37/2024 sobre Plan Nacional de Controles de Condicionalidad Reforzada de 31 de julio de 2024 publicada el 1 de agosto en </w:t>
      </w:r>
      <w:hyperlink r:id="rId6" w:history="1">
        <w:r w:rsidR="00124C38" w:rsidRPr="00740F64">
          <w:rPr>
            <w:rStyle w:val="Hipervnculo"/>
            <w:rFonts w:ascii="Calibri" w:hAnsi="Calibri" w:cs="Calibri"/>
            <w:color w:val="auto"/>
          </w:rPr>
          <w:t>https://www.fega.gob.es/es/content/circular-de-coordinacion-372024-plan-nacional-de-controles-de-condicionalidad-reforzada</w:t>
        </w:r>
      </w:hyperlink>
      <w:r w:rsidR="00124C38" w:rsidRPr="00740F64">
        <w:rPr>
          <w:rFonts w:ascii="Calibri" w:hAnsi="Calibri" w:cs="Calibri"/>
        </w:rPr>
        <w:t xml:space="preserve">. </w:t>
      </w:r>
      <w:r w:rsidRPr="00740F64">
        <w:rPr>
          <w:rFonts w:ascii="Calibri" w:hAnsi="Calibri" w:cs="Calibri"/>
        </w:rPr>
        <w:t>En el caso de que la persona técnica sea asesora en gestión integrada de plagas habrá de consignarse el número de registro en el ROPO</w:t>
      </w:r>
      <w:r w:rsidR="00410241" w:rsidRPr="00740F64">
        <w:rPr>
          <w:rFonts w:ascii="Calibri" w:hAnsi="Calibri" w:cs="Calibri"/>
        </w:rPr>
        <w:t>.</w:t>
      </w:r>
    </w:p>
    <w:p w14:paraId="176C81A8" w14:textId="68082DF4" w:rsidR="00BA4815" w:rsidRPr="00740F64" w:rsidRDefault="00EE06B3" w:rsidP="00740F64">
      <w:pPr>
        <w:spacing w:line="276" w:lineRule="auto"/>
        <w:ind w:right="-425"/>
        <w:jc w:val="both"/>
        <w:rPr>
          <w:rFonts w:ascii="Calibri" w:hAnsi="Calibri" w:cs="Calibri"/>
        </w:rPr>
      </w:pPr>
      <w:r w:rsidRPr="00740F64">
        <w:rPr>
          <w:rFonts w:ascii="Calibri" w:hAnsi="Calibri" w:cs="Calibri"/>
        </w:rPr>
        <w:t xml:space="preserve">(6) </w:t>
      </w:r>
      <w:r w:rsidR="000A707C" w:rsidRPr="00740F64">
        <w:rPr>
          <w:rFonts w:ascii="Calibri" w:hAnsi="Calibri" w:cs="Calibri"/>
        </w:rPr>
        <w:t>En caso de que el solicitante sea persona física</w:t>
      </w:r>
      <w:r w:rsidRPr="00740F64">
        <w:rPr>
          <w:rFonts w:ascii="Calibri" w:hAnsi="Calibri" w:cs="Calibri"/>
        </w:rPr>
        <w:t>:</w:t>
      </w:r>
      <w:r w:rsidR="000A707C" w:rsidRPr="00740F64">
        <w:rPr>
          <w:rFonts w:ascii="Calibri" w:hAnsi="Calibri" w:cs="Calibri"/>
        </w:rPr>
        <w:t xml:space="preserve"> firma electrónica o en su defecto r</w:t>
      </w:r>
      <w:r w:rsidR="00BA4815" w:rsidRPr="00740F64">
        <w:rPr>
          <w:rFonts w:ascii="Calibri" w:hAnsi="Calibri" w:cs="Calibri"/>
        </w:rPr>
        <w:t>úbrica y nombre y apellidos manuscritos</w:t>
      </w:r>
      <w:r w:rsidRPr="00740F64">
        <w:rPr>
          <w:rFonts w:ascii="Calibri" w:hAnsi="Calibri" w:cs="Calibri"/>
        </w:rPr>
        <w:t xml:space="preserve"> por el/la interesada, no mecanografiados</w:t>
      </w:r>
      <w:r w:rsidR="00BA4815" w:rsidRPr="00740F64">
        <w:rPr>
          <w:rFonts w:ascii="Calibri" w:hAnsi="Calibri" w:cs="Calibri"/>
        </w:rPr>
        <w:t>.</w:t>
      </w:r>
    </w:p>
    <w:p w14:paraId="38B6C719" w14:textId="77777777" w:rsidR="00BA4815" w:rsidRPr="00740F64" w:rsidRDefault="00BA4815" w:rsidP="00740F64">
      <w:pPr>
        <w:spacing w:line="276" w:lineRule="auto"/>
        <w:ind w:right="-425"/>
        <w:rPr>
          <w:rFonts w:ascii="Calibri" w:hAnsi="Calibri" w:cs="Calibri"/>
        </w:rPr>
      </w:pPr>
    </w:p>
    <w:p w14:paraId="5700E558" w14:textId="77777777" w:rsidR="00BA4815" w:rsidRPr="00740F64" w:rsidRDefault="00BA4815" w:rsidP="00740F64">
      <w:pPr>
        <w:spacing w:line="276" w:lineRule="auto"/>
        <w:ind w:right="-425"/>
        <w:rPr>
          <w:rFonts w:ascii="Calibri" w:hAnsi="Calibri" w:cs="Calibri"/>
        </w:rPr>
      </w:pPr>
      <w:r w:rsidRPr="00740F64">
        <w:rPr>
          <w:rFonts w:ascii="Calibri" w:hAnsi="Calibri" w:cs="Calibri"/>
        </w:rPr>
        <w:t>CONSEJERÍA DE AGRICULTURA, GANADERÍA Y DESARROLLO SOSTENIBLE</w:t>
      </w:r>
    </w:p>
    <w:p w14:paraId="586B43F3" w14:textId="77777777" w:rsidR="00BA4815" w:rsidRPr="00740F64" w:rsidRDefault="00BA4815" w:rsidP="00740F64">
      <w:pPr>
        <w:spacing w:line="276" w:lineRule="auto"/>
        <w:ind w:right="-425"/>
        <w:rPr>
          <w:rFonts w:ascii="Calibri" w:hAnsi="Calibri" w:cs="Calibri"/>
        </w:rPr>
      </w:pPr>
      <w:r w:rsidRPr="00740F64">
        <w:rPr>
          <w:rFonts w:ascii="Calibri" w:hAnsi="Calibri" w:cs="Calibri"/>
        </w:rPr>
        <w:t>DIRECCIÓN GENERAL DE AGRICULTURA Y GANADERÍA</w:t>
      </w:r>
    </w:p>
    <w:p w14:paraId="256CA87B" w14:textId="58A72769" w:rsidR="00A65DE0" w:rsidRPr="00740F64" w:rsidRDefault="00BA4815" w:rsidP="00740F64">
      <w:pPr>
        <w:spacing w:line="276" w:lineRule="auto"/>
        <w:ind w:right="-425"/>
        <w:rPr>
          <w:rFonts w:ascii="Calibri" w:hAnsi="Calibri" w:cs="Calibri"/>
        </w:rPr>
      </w:pPr>
      <w:r w:rsidRPr="00740F64">
        <w:rPr>
          <w:rFonts w:ascii="Calibri" w:hAnsi="Calibri" w:cs="Calibri"/>
        </w:rPr>
        <w:t>SERVICIO DE SANIDAD VEGETAL</w:t>
      </w:r>
    </w:p>
    <w:sectPr w:rsidR="00A65DE0" w:rsidRPr="00740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15"/>
    <w:rsid w:val="00026602"/>
    <w:rsid w:val="000A707C"/>
    <w:rsid w:val="00124C38"/>
    <w:rsid w:val="00247B34"/>
    <w:rsid w:val="003E3E48"/>
    <w:rsid w:val="003E4699"/>
    <w:rsid w:val="00410241"/>
    <w:rsid w:val="00462604"/>
    <w:rsid w:val="004E0010"/>
    <w:rsid w:val="005B14EC"/>
    <w:rsid w:val="006A0AF0"/>
    <w:rsid w:val="00740F64"/>
    <w:rsid w:val="00830D16"/>
    <w:rsid w:val="00891980"/>
    <w:rsid w:val="00920A78"/>
    <w:rsid w:val="00923DE3"/>
    <w:rsid w:val="00A65DE0"/>
    <w:rsid w:val="00A96F13"/>
    <w:rsid w:val="00AE78D5"/>
    <w:rsid w:val="00AF2AB0"/>
    <w:rsid w:val="00B926D9"/>
    <w:rsid w:val="00BA4815"/>
    <w:rsid w:val="00D51CA5"/>
    <w:rsid w:val="00DB3233"/>
    <w:rsid w:val="00E8216C"/>
    <w:rsid w:val="00E847D9"/>
    <w:rsid w:val="00EA37E2"/>
    <w:rsid w:val="00EE06B3"/>
    <w:rsid w:val="00FB1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2D33"/>
  <w15:chartTrackingRefBased/>
  <w15:docId w15:val="{FD7FF921-15CD-44D0-9043-C4D7F1C2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15"/>
  </w:style>
  <w:style w:type="paragraph" w:styleId="Ttulo1">
    <w:name w:val="heading 1"/>
    <w:basedOn w:val="Normal"/>
    <w:next w:val="Normal"/>
    <w:link w:val="Ttulo1Car"/>
    <w:uiPriority w:val="9"/>
    <w:qFormat/>
    <w:rsid w:val="00BA4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4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48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48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48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48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48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48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48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48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48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48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48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48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48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48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48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4815"/>
    <w:rPr>
      <w:rFonts w:eastAsiaTheme="majorEastAsia" w:cstheme="majorBidi"/>
      <w:color w:val="272727" w:themeColor="text1" w:themeTint="D8"/>
    </w:rPr>
  </w:style>
  <w:style w:type="paragraph" w:styleId="Ttulo">
    <w:name w:val="Title"/>
    <w:basedOn w:val="Normal"/>
    <w:next w:val="Normal"/>
    <w:link w:val="TtuloCar"/>
    <w:uiPriority w:val="10"/>
    <w:qFormat/>
    <w:rsid w:val="00BA4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48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48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48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4815"/>
    <w:pPr>
      <w:spacing w:before="160"/>
      <w:jc w:val="center"/>
    </w:pPr>
    <w:rPr>
      <w:i/>
      <w:iCs/>
      <w:color w:val="404040" w:themeColor="text1" w:themeTint="BF"/>
    </w:rPr>
  </w:style>
  <w:style w:type="character" w:customStyle="1" w:styleId="CitaCar">
    <w:name w:val="Cita Car"/>
    <w:basedOn w:val="Fuentedeprrafopredeter"/>
    <w:link w:val="Cita"/>
    <w:uiPriority w:val="29"/>
    <w:rsid w:val="00BA4815"/>
    <w:rPr>
      <w:i/>
      <w:iCs/>
      <w:color w:val="404040" w:themeColor="text1" w:themeTint="BF"/>
    </w:rPr>
  </w:style>
  <w:style w:type="paragraph" w:styleId="Prrafodelista">
    <w:name w:val="List Paragraph"/>
    <w:basedOn w:val="Normal"/>
    <w:uiPriority w:val="34"/>
    <w:qFormat/>
    <w:rsid w:val="00BA4815"/>
    <w:pPr>
      <w:ind w:left="720"/>
      <w:contextualSpacing/>
    </w:pPr>
  </w:style>
  <w:style w:type="character" w:styleId="nfasisintenso">
    <w:name w:val="Intense Emphasis"/>
    <w:basedOn w:val="Fuentedeprrafopredeter"/>
    <w:uiPriority w:val="21"/>
    <w:qFormat/>
    <w:rsid w:val="00BA4815"/>
    <w:rPr>
      <w:i/>
      <w:iCs/>
      <w:color w:val="0F4761" w:themeColor="accent1" w:themeShade="BF"/>
    </w:rPr>
  </w:style>
  <w:style w:type="paragraph" w:styleId="Citadestacada">
    <w:name w:val="Intense Quote"/>
    <w:basedOn w:val="Normal"/>
    <w:next w:val="Normal"/>
    <w:link w:val="CitadestacadaCar"/>
    <w:uiPriority w:val="30"/>
    <w:qFormat/>
    <w:rsid w:val="00BA4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4815"/>
    <w:rPr>
      <w:i/>
      <w:iCs/>
      <w:color w:val="0F4761" w:themeColor="accent1" w:themeShade="BF"/>
    </w:rPr>
  </w:style>
  <w:style w:type="character" w:styleId="Referenciaintensa">
    <w:name w:val="Intense Reference"/>
    <w:basedOn w:val="Fuentedeprrafopredeter"/>
    <w:uiPriority w:val="32"/>
    <w:qFormat/>
    <w:rsid w:val="00BA4815"/>
    <w:rPr>
      <w:b/>
      <w:bCs/>
      <w:smallCaps/>
      <w:color w:val="0F4761" w:themeColor="accent1" w:themeShade="BF"/>
      <w:spacing w:val="5"/>
    </w:rPr>
  </w:style>
  <w:style w:type="table" w:styleId="Tablaconcuadrcula">
    <w:name w:val="Table Grid"/>
    <w:basedOn w:val="Tablanormal"/>
    <w:uiPriority w:val="39"/>
    <w:rsid w:val="000A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24C38"/>
    <w:rPr>
      <w:color w:val="467886" w:themeColor="hyperlink"/>
      <w:u w:val="single"/>
    </w:rPr>
  </w:style>
  <w:style w:type="character" w:styleId="Mencinsinresolver">
    <w:name w:val="Unresolved Mention"/>
    <w:basedOn w:val="Fuentedeprrafopredeter"/>
    <w:uiPriority w:val="99"/>
    <w:semiHidden/>
    <w:unhideWhenUsed/>
    <w:rsid w:val="0012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fega.gob.es/es/content/circular-de-coordinacion-372024-plan-nacional-de-controles-de-condicionalidad-reforza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1D2DE256D45341904B35C451DDBE8D" ma:contentTypeVersion="19" ma:contentTypeDescription="Crear nuevo documento." ma:contentTypeScope="" ma:versionID="f3ad594ab9b91eab2a6eecaee6d11229">
  <xsd:schema xmlns:xsd="http://www.w3.org/2001/XMLSchema" xmlns:xs="http://www.w3.org/2001/XMLSchema" xmlns:p="http://schemas.microsoft.com/office/2006/metadata/properties" xmlns:ns2="409c07f8-8e67-4f43-bd9c-a977ce162025" xmlns:ns3="c2fd2316-61bf-435f-bdcb-06100f22895b" targetNamespace="http://schemas.microsoft.com/office/2006/metadata/properties" ma:root="true" ma:fieldsID="310144889183631e7707d075a551176b" ns2:_="" ns3:_="">
    <xsd:import namespace="409c07f8-8e67-4f43-bd9c-a977ce162025"/>
    <xsd:import namespace="c2fd2316-61bf-435f-bdcb-06100f2289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07f8-8e67-4f43-bd9c-a977ce162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d2316-61bf-435f-bdcb-06100f22895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25acf0d-cca7-4d6f-a248-2bbb138b7cbb}" ma:internalName="TaxCatchAll" ma:showField="CatchAllData" ma:web="c2fd2316-61bf-435f-bdcb-06100f228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BD923-FDA6-4747-BD62-02DADF92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c07f8-8e67-4f43-bd9c-a977ce162025"/>
    <ds:schemaRef ds:uri="c2fd2316-61bf-435f-bdcb-06100f228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3A1E5-B2F3-4C03-B63F-C36B0E08F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Ramos Mendez</dc:creator>
  <cp:keywords/>
  <dc:description/>
  <cp:lastModifiedBy>M. Guadalupe Esparrago Rodilla</cp:lastModifiedBy>
  <cp:revision>4</cp:revision>
  <dcterms:created xsi:type="dcterms:W3CDTF">2024-08-30T09:30:00Z</dcterms:created>
  <dcterms:modified xsi:type="dcterms:W3CDTF">2024-09-05T07:35:00Z</dcterms:modified>
</cp:coreProperties>
</file>